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8B0" w:rsidRDefault="006C08B0" w:rsidP="006C08B0">
      <w:pPr>
        <w:pStyle w:val="Citadestacada"/>
        <w:jc w:val="center"/>
        <w:rPr>
          <w:sz w:val="32"/>
          <w:szCs w:val="32"/>
        </w:rPr>
      </w:pPr>
      <w:r w:rsidRPr="009668FA">
        <w:rPr>
          <w:sz w:val="32"/>
          <w:szCs w:val="32"/>
        </w:rPr>
        <w:t>ESPECIFICACIONES TÉCNICAS</w:t>
      </w:r>
      <w:r>
        <w:rPr>
          <w:sz w:val="32"/>
          <w:szCs w:val="32"/>
        </w:rPr>
        <w:t xml:space="preserve"> </w:t>
      </w:r>
    </w:p>
    <w:p w:rsidR="007A688C" w:rsidRPr="009668FA" w:rsidRDefault="008A289A" w:rsidP="006C08B0">
      <w:pPr>
        <w:pStyle w:val="Citadestacada"/>
        <w:jc w:val="center"/>
        <w:rPr>
          <w:rStyle w:val="nfasissutil"/>
          <w:color w:val="4F81BD" w:themeColor="accent1"/>
          <w:sz w:val="32"/>
          <w:szCs w:val="32"/>
        </w:rPr>
      </w:pPr>
      <w:r>
        <w:rPr>
          <w:sz w:val="32"/>
          <w:szCs w:val="32"/>
        </w:rPr>
        <w:t xml:space="preserve">14ª Feria de Empresarias </w:t>
      </w:r>
      <w:r w:rsidR="006C08B0">
        <w:rPr>
          <w:sz w:val="32"/>
          <w:szCs w:val="32"/>
        </w:rPr>
        <w:t xml:space="preserve"> </w:t>
      </w:r>
      <w:r w:rsidR="007A688C" w:rsidRPr="009668FA">
        <w:rPr>
          <w:rStyle w:val="nfasissutil"/>
          <w:sz w:val="32"/>
          <w:szCs w:val="32"/>
        </w:rPr>
        <w:t>Del 1</w:t>
      </w:r>
      <w:r>
        <w:rPr>
          <w:rStyle w:val="nfasissutil"/>
          <w:sz w:val="32"/>
          <w:szCs w:val="32"/>
        </w:rPr>
        <w:t>5</w:t>
      </w:r>
      <w:r w:rsidR="007A688C" w:rsidRPr="009668FA">
        <w:rPr>
          <w:rStyle w:val="nfasissutil"/>
          <w:sz w:val="32"/>
          <w:szCs w:val="32"/>
        </w:rPr>
        <w:t xml:space="preserve"> al 1</w:t>
      </w:r>
      <w:r>
        <w:rPr>
          <w:rStyle w:val="nfasissutil"/>
          <w:sz w:val="32"/>
          <w:szCs w:val="32"/>
        </w:rPr>
        <w:t>7</w:t>
      </w:r>
      <w:r w:rsidR="007A688C" w:rsidRPr="009668FA">
        <w:rPr>
          <w:rStyle w:val="nfasissutil"/>
          <w:sz w:val="32"/>
          <w:szCs w:val="32"/>
        </w:rPr>
        <w:t xml:space="preserve"> de noviembre </w:t>
      </w:r>
    </w:p>
    <w:p w:rsidR="009668FA" w:rsidRDefault="009668FA" w:rsidP="007A688C"/>
    <w:p w:rsidR="007A688C" w:rsidRDefault="007A688C" w:rsidP="008A000D">
      <w:pPr>
        <w:spacing w:line="360" w:lineRule="auto"/>
      </w:pPr>
      <w:r>
        <w:t xml:space="preserve">El presente documento de especificaciones técnicas se publica de acuerdo al apartado 10. De las </w:t>
      </w:r>
      <w:r w:rsidRPr="007A688C">
        <w:rPr>
          <w:b/>
        </w:rPr>
        <w:t>“</w:t>
      </w:r>
      <w:r w:rsidR="003370C4">
        <w:rPr>
          <w:b/>
        </w:rPr>
        <w:t>B</w:t>
      </w:r>
      <w:r w:rsidRPr="007A688C">
        <w:rPr>
          <w:b/>
        </w:rPr>
        <w:t xml:space="preserve">ases </w:t>
      </w:r>
      <w:r w:rsidR="003370C4">
        <w:rPr>
          <w:b/>
        </w:rPr>
        <w:t>G</w:t>
      </w:r>
      <w:r w:rsidRPr="007A688C">
        <w:rPr>
          <w:b/>
        </w:rPr>
        <w:t>enerales de participación en la muestra de la provincia para la anualidad 201</w:t>
      </w:r>
      <w:r w:rsidR="003370C4">
        <w:rPr>
          <w:b/>
        </w:rPr>
        <w:t>9</w:t>
      </w:r>
      <w:r w:rsidRPr="007A688C">
        <w:rPr>
          <w:b/>
        </w:rPr>
        <w:t>”</w:t>
      </w:r>
      <w:r>
        <w:t>, las cuales son de obligado cumplimiento para todas las ferias a realizar, junto con las directrices marcadas en este documento.</w:t>
      </w:r>
    </w:p>
    <w:p w:rsidR="007A688C" w:rsidRDefault="007A688C" w:rsidP="008A000D">
      <w:pPr>
        <w:spacing w:line="360" w:lineRule="auto"/>
      </w:pPr>
    </w:p>
    <w:p w:rsidR="007A688C" w:rsidRDefault="007A688C" w:rsidP="008A000D">
      <w:pPr>
        <w:spacing w:line="360" w:lineRule="auto"/>
      </w:pPr>
      <w:r>
        <w:t>Las mismas pueden ser consultadas en el apartado “muestra de la Provincia 201</w:t>
      </w:r>
      <w:r w:rsidR="008A289A">
        <w:t>9</w:t>
      </w:r>
      <w:r>
        <w:t xml:space="preserve">” de la web de turismo de la provincia </w:t>
      </w:r>
      <w:hyperlink r:id="rId9" w:history="1">
        <w:r w:rsidRPr="00735733">
          <w:rPr>
            <w:rStyle w:val="Hipervnculo"/>
          </w:rPr>
          <w:t>www.turismosevilla.org</w:t>
        </w:r>
      </w:hyperlink>
      <w:r>
        <w:t xml:space="preserve"> así como así como las áreas dedicadas a documentación, en cada una de las ferias para esta anualidad.</w:t>
      </w:r>
    </w:p>
    <w:p w:rsidR="007A688C" w:rsidRDefault="007A688C" w:rsidP="008A000D">
      <w:pPr>
        <w:spacing w:line="360" w:lineRule="auto"/>
      </w:pPr>
      <w:r>
        <w:t>A continuación, se detallan las especificaciones mínimas que deberán cumplir las empresas interesadas en participar en esta feria, así como la información de las mismas.</w:t>
      </w:r>
    </w:p>
    <w:p w:rsidR="007A688C" w:rsidRDefault="007A688C" w:rsidP="008A000D">
      <w:pPr>
        <w:spacing w:line="360" w:lineRule="auto"/>
      </w:pPr>
    </w:p>
    <w:p w:rsidR="00FF65C7" w:rsidRDefault="00FF65C7" w:rsidP="008A000D">
      <w:pPr>
        <w:pStyle w:val="Prrafodelista"/>
        <w:numPr>
          <w:ilvl w:val="0"/>
          <w:numId w:val="1"/>
        </w:numPr>
        <w:spacing w:line="360" w:lineRule="auto"/>
        <w:rPr>
          <w:b/>
        </w:rPr>
      </w:pPr>
      <w:r w:rsidRPr="00FF65C7">
        <w:rPr>
          <w:b/>
        </w:rPr>
        <w:t>Plazo de Inscripción y proced</w:t>
      </w:r>
      <w:r>
        <w:rPr>
          <w:b/>
        </w:rPr>
        <w:t>imiento</w:t>
      </w:r>
    </w:p>
    <w:p w:rsidR="008A289A" w:rsidRDefault="00FF65C7" w:rsidP="008A000D">
      <w:pPr>
        <w:pStyle w:val="Prrafodelista"/>
        <w:spacing w:line="360" w:lineRule="auto"/>
        <w:rPr>
          <w:b/>
        </w:rPr>
      </w:pPr>
      <w:r w:rsidRPr="00FF65C7">
        <w:t>Desde la fecha de publicación de este documento hasta</w:t>
      </w:r>
      <w:r>
        <w:t xml:space="preserve"> </w:t>
      </w:r>
      <w:r w:rsidR="00E52B83">
        <w:rPr>
          <w:b/>
        </w:rPr>
        <w:t xml:space="preserve">8 de octubre </w:t>
      </w:r>
      <w:r w:rsidRPr="00FF65C7">
        <w:rPr>
          <w:b/>
        </w:rPr>
        <w:t xml:space="preserve"> 201</w:t>
      </w:r>
      <w:r w:rsidR="008A289A">
        <w:rPr>
          <w:b/>
        </w:rPr>
        <w:t>9</w:t>
      </w:r>
      <w:r>
        <w:rPr>
          <w:b/>
        </w:rPr>
        <w:t xml:space="preserve"> </w:t>
      </w:r>
      <w:r>
        <w:t xml:space="preserve">mediante modelo creado al efecto y a través de los ayuntamientos donde tenga su domicilio social las empresarias interesadas en participar. El ayuntamiento remitirá a través de la plataforma SIDERAL la documentación </w:t>
      </w:r>
      <w:r w:rsidRPr="00FF65C7">
        <w:t>al</w:t>
      </w:r>
      <w:r w:rsidRPr="00FF65C7">
        <w:rPr>
          <w:b/>
        </w:rPr>
        <w:t xml:space="preserve"> Área de Cohesión Social e Igualdad</w:t>
      </w:r>
      <w:r>
        <w:rPr>
          <w:b/>
        </w:rPr>
        <w:t xml:space="preserve">. </w:t>
      </w:r>
    </w:p>
    <w:p w:rsidR="008A289A" w:rsidRPr="008A289A" w:rsidRDefault="008A289A" w:rsidP="008A000D">
      <w:pPr>
        <w:pStyle w:val="Prrafodelista"/>
        <w:spacing w:line="360" w:lineRule="auto"/>
      </w:pPr>
      <w:r w:rsidRPr="008A289A">
        <w:t xml:space="preserve">En caso de ser de Sevilla capital podrá entregarlo por registro general de la Diputación de </w:t>
      </w:r>
      <w:r>
        <w:t>Sevilla para el Á</w:t>
      </w:r>
      <w:r w:rsidRPr="008A289A">
        <w:t xml:space="preserve">rea de </w:t>
      </w:r>
      <w:r>
        <w:t>Cohesión S</w:t>
      </w:r>
      <w:r w:rsidRPr="008A289A">
        <w:t>ocial e igualda</w:t>
      </w:r>
      <w:r>
        <w:t xml:space="preserve">d, asunto FEPME 2019 </w:t>
      </w:r>
      <w:r w:rsidRPr="008A289A">
        <w:t xml:space="preserve"> </w:t>
      </w:r>
    </w:p>
    <w:p w:rsidR="00FF65C7" w:rsidRDefault="00FF65C7" w:rsidP="008A000D">
      <w:pPr>
        <w:pStyle w:val="Prrafodelista"/>
        <w:spacing w:line="360" w:lineRule="auto"/>
        <w:rPr>
          <w:b/>
        </w:rPr>
      </w:pPr>
    </w:p>
    <w:p w:rsidR="00F43822" w:rsidRPr="00F43822" w:rsidRDefault="00F43822" w:rsidP="008A000D">
      <w:pPr>
        <w:pStyle w:val="Prrafodelista"/>
        <w:numPr>
          <w:ilvl w:val="0"/>
          <w:numId w:val="1"/>
        </w:numPr>
        <w:spacing w:line="360" w:lineRule="auto"/>
        <w:rPr>
          <w:b/>
        </w:rPr>
      </w:pPr>
      <w:r w:rsidRPr="00F43822">
        <w:rPr>
          <w:b/>
        </w:rPr>
        <w:t>Duración y Horarios</w:t>
      </w:r>
    </w:p>
    <w:p w:rsidR="00F43822" w:rsidRPr="00F43822" w:rsidRDefault="00F43822" w:rsidP="008A000D">
      <w:pPr>
        <w:spacing w:line="360" w:lineRule="auto"/>
      </w:pPr>
      <w:r>
        <w:rPr>
          <w:b/>
        </w:rPr>
        <w:tab/>
      </w:r>
      <w:r w:rsidRPr="00F43822">
        <w:t>Esta feria tendrá una duración de 3 días, y permanecerá abierta en el siguiente horario:</w:t>
      </w:r>
    </w:p>
    <w:p w:rsidR="00F43822" w:rsidRPr="00F43822" w:rsidRDefault="00F43822" w:rsidP="008A000D">
      <w:pPr>
        <w:pStyle w:val="Prrafodelista"/>
        <w:numPr>
          <w:ilvl w:val="0"/>
          <w:numId w:val="2"/>
        </w:numPr>
        <w:spacing w:line="360" w:lineRule="auto"/>
      </w:pPr>
      <w:r w:rsidRPr="00F43822">
        <w:t>Viernes 16  noviembre 15:00 a 20:00 horas</w:t>
      </w:r>
    </w:p>
    <w:p w:rsidR="00F43822" w:rsidRPr="007E0EAB" w:rsidRDefault="00F43822" w:rsidP="008A000D">
      <w:pPr>
        <w:pStyle w:val="Prrafodelista"/>
        <w:numPr>
          <w:ilvl w:val="0"/>
          <w:numId w:val="2"/>
        </w:numPr>
        <w:spacing w:line="360" w:lineRule="auto"/>
      </w:pPr>
      <w:r w:rsidRPr="007E0EAB">
        <w:t>Sábado 17 de noviembre  11:00 a</w:t>
      </w:r>
      <w:r w:rsidR="007E0EAB" w:rsidRPr="007E0EAB">
        <w:t xml:space="preserve"> 15:00 /16:00-</w:t>
      </w:r>
      <w:r w:rsidRPr="007E0EAB">
        <w:t xml:space="preserve"> 20:00 horas </w:t>
      </w:r>
    </w:p>
    <w:p w:rsidR="00E438EE" w:rsidRDefault="00F43822" w:rsidP="00E438EE">
      <w:pPr>
        <w:pStyle w:val="Prrafodelista"/>
        <w:numPr>
          <w:ilvl w:val="0"/>
          <w:numId w:val="2"/>
        </w:numPr>
        <w:spacing w:line="360" w:lineRule="auto"/>
        <w:jc w:val="left"/>
      </w:pPr>
      <w:r w:rsidRPr="007E0EAB">
        <w:t xml:space="preserve">Domingo 18 de noviembre  de 11:00 a </w:t>
      </w:r>
      <w:r w:rsidR="007E0EAB" w:rsidRPr="007E0EAB">
        <w:t xml:space="preserve">15:00 / 16:00 a </w:t>
      </w:r>
      <w:r w:rsidRPr="007E0EAB">
        <w:t xml:space="preserve">18:00 horas </w:t>
      </w:r>
    </w:p>
    <w:p w:rsidR="00791EA3" w:rsidRDefault="00791EA3" w:rsidP="00791EA3">
      <w:pPr>
        <w:pStyle w:val="Prrafodelista"/>
        <w:spacing w:line="360" w:lineRule="auto"/>
        <w:ind w:left="1431"/>
        <w:jc w:val="left"/>
      </w:pPr>
    </w:p>
    <w:p w:rsidR="00E438EE" w:rsidRDefault="00E438EE" w:rsidP="00E438EE">
      <w:pPr>
        <w:spacing w:line="360" w:lineRule="auto"/>
      </w:pPr>
    </w:p>
    <w:p w:rsidR="00E438EE" w:rsidRDefault="00E438EE" w:rsidP="00E438EE">
      <w:pPr>
        <w:spacing w:line="360" w:lineRule="auto"/>
      </w:pPr>
    </w:p>
    <w:p w:rsidR="00F43822" w:rsidRDefault="00F43822" w:rsidP="008A000D">
      <w:pPr>
        <w:pStyle w:val="Prrafodelista"/>
        <w:numPr>
          <w:ilvl w:val="0"/>
          <w:numId w:val="1"/>
        </w:numPr>
        <w:spacing w:line="360" w:lineRule="auto"/>
        <w:rPr>
          <w:b/>
        </w:rPr>
      </w:pPr>
      <w:r>
        <w:rPr>
          <w:b/>
        </w:rPr>
        <w:lastRenderedPageBreak/>
        <w:t>Requisitos de participación</w:t>
      </w:r>
    </w:p>
    <w:p w:rsidR="00B40BF4" w:rsidRDefault="00FF65C7" w:rsidP="008A000D">
      <w:pPr>
        <w:pStyle w:val="Prrafodelista"/>
        <w:spacing w:line="360" w:lineRule="auto"/>
      </w:pPr>
      <w:r w:rsidRPr="00F43822">
        <w:t>Podrán solicitar su participación en la Feria</w:t>
      </w:r>
      <w:r w:rsidR="00231FDE">
        <w:t xml:space="preserve"> de Mujeres Empresarias</w:t>
      </w:r>
      <w:r w:rsidRPr="00F43822">
        <w:t>, las empresa</w:t>
      </w:r>
      <w:r w:rsidR="0035251D">
        <w:t>rias</w:t>
      </w:r>
      <w:r w:rsidRPr="00F43822">
        <w:t xml:space="preserve"> que cumplan los requisitos recogidos en </w:t>
      </w:r>
      <w:r w:rsidRPr="00F43822">
        <w:rPr>
          <w:b/>
        </w:rPr>
        <w:t>las Bases Generales de Participación de</w:t>
      </w:r>
      <w:r w:rsidR="00F43822" w:rsidRPr="00F43822">
        <w:rPr>
          <w:b/>
        </w:rPr>
        <w:t xml:space="preserve"> </w:t>
      </w:r>
      <w:r w:rsidRPr="00F43822">
        <w:rPr>
          <w:b/>
        </w:rPr>
        <w:t xml:space="preserve">la </w:t>
      </w:r>
      <w:r w:rsidR="00F43822" w:rsidRPr="00F43822">
        <w:rPr>
          <w:b/>
        </w:rPr>
        <w:t>Muestra d</w:t>
      </w:r>
      <w:r w:rsidRPr="00F43822">
        <w:rPr>
          <w:b/>
        </w:rPr>
        <w:t>e</w:t>
      </w:r>
      <w:r w:rsidR="00F43822" w:rsidRPr="00F43822">
        <w:rPr>
          <w:b/>
        </w:rPr>
        <w:t xml:space="preserve"> </w:t>
      </w:r>
      <w:r w:rsidRPr="00F43822">
        <w:rPr>
          <w:b/>
        </w:rPr>
        <w:t>la Provincia de Sevilla</w:t>
      </w:r>
      <w:r w:rsidR="0035251D">
        <w:t xml:space="preserve">. </w:t>
      </w:r>
    </w:p>
    <w:p w:rsidR="00B40BF4" w:rsidRDefault="00231FDE" w:rsidP="008A000D">
      <w:pPr>
        <w:pStyle w:val="Prrafodelista"/>
        <w:spacing w:line="360" w:lineRule="auto"/>
        <w:rPr>
          <w:i/>
        </w:rPr>
      </w:pPr>
      <w:r>
        <w:rPr>
          <w:i/>
        </w:rPr>
        <w:t>“</w:t>
      </w:r>
      <w:r w:rsidR="0035251D" w:rsidRPr="00B40BF4">
        <w:rPr>
          <w:i/>
        </w:rPr>
        <w:t>Para</w:t>
      </w:r>
      <w:r w:rsidR="00B40BF4" w:rsidRPr="00B40BF4">
        <w:rPr>
          <w:i/>
        </w:rPr>
        <w:t xml:space="preserve"> </w:t>
      </w:r>
      <w:r w:rsidR="0035251D" w:rsidRPr="00B40BF4">
        <w:rPr>
          <w:i/>
        </w:rPr>
        <w:t>el</w:t>
      </w:r>
      <w:r w:rsidR="00B40BF4" w:rsidRPr="00B40BF4">
        <w:rPr>
          <w:i/>
        </w:rPr>
        <w:t xml:space="preserve"> </w:t>
      </w:r>
      <w:r w:rsidR="0035251D" w:rsidRPr="00B40BF4">
        <w:rPr>
          <w:i/>
        </w:rPr>
        <w:t>caso</w:t>
      </w:r>
      <w:r w:rsidR="00B40BF4" w:rsidRPr="00B40BF4">
        <w:rPr>
          <w:i/>
        </w:rPr>
        <w:t xml:space="preserve"> </w:t>
      </w:r>
      <w:r w:rsidR="0035251D" w:rsidRPr="00B40BF4">
        <w:rPr>
          <w:i/>
        </w:rPr>
        <w:t>específico</w:t>
      </w:r>
      <w:r w:rsidR="00B40BF4" w:rsidRPr="00B40BF4">
        <w:rPr>
          <w:i/>
        </w:rPr>
        <w:t xml:space="preserve"> de FEPME</w:t>
      </w:r>
      <w:r w:rsidR="0035251D" w:rsidRPr="00B40BF4">
        <w:rPr>
          <w:i/>
        </w:rPr>
        <w:t>,</w:t>
      </w:r>
      <w:r w:rsidR="00B40BF4" w:rsidRPr="00B40BF4">
        <w:rPr>
          <w:i/>
        </w:rPr>
        <w:t xml:space="preserve"> </w:t>
      </w:r>
      <w:r w:rsidR="0035251D" w:rsidRPr="00B40BF4">
        <w:rPr>
          <w:i/>
        </w:rPr>
        <w:t>cuyo</w:t>
      </w:r>
      <w:r w:rsidR="00B40BF4" w:rsidRPr="00B40BF4">
        <w:rPr>
          <w:i/>
        </w:rPr>
        <w:t xml:space="preserve"> </w:t>
      </w:r>
      <w:r w:rsidR="0035251D" w:rsidRPr="00B40BF4">
        <w:rPr>
          <w:i/>
        </w:rPr>
        <w:t>objetivo</w:t>
      </w:r>
      <w:r w:rsidR="00B40BF4" w:rsidRPr="00B40BF4">
        <w:rPr>
          <w:i/>
        </w:rPr>
        <w:t xml:space="preserve"> </w:t>
      </w:r>
      <w:r w:rsidR="0035251D" w:rsidRPr="00B40BF4">
        <w:rPr>
          <w:i/>
        </w:rPr>
        <w:t>es</w:t>
      </w:r>
      <w:r w:rsidR="00B40BF4" w:rsidRPr="00B40BF4">
        <w:rPr>
          <w:i/>
        </w:rPr>
        <w:t xml:space="preserve"> </w:t>
      </w:r>
      <w:r w:rsidR="0035251D" w:rsidRPr="00B40BF4">
        <w:rPr>
          <w:i/>
        </w:rPr>
        <w:t>promover las</w:t>
      </w:r>
      <w:r w:rsidR="00B40BF4" w:rsidRPr="00B40BF4">
        <w:rPr>
          <w:i/>
        </w:rPr>
        <w:t xml:space="preserve"> </w:t>
      </w:r>
      <w:r w:rsidR="0035251D" w:rsidRPr="00231FDE">
        <w:rPr>
          <w:b/>
          <w:i/>
        </w:rPr>
        <w:t>empresas</w:t>
      </w:r>
      <w:r w:rsidR="00B40BF4" w:rsidRPr="00231FDE">
        <w:rPr>
          <w:b/>
          <w:i/>
        </w:rPr>
        <w:t xml:space="preserve"> </w:t>
      </w:r>
      <w:r w:rsidR="0035251D" w:rsidRPr="00231FDE">
        <w:rPr>
          <w:b/>
          <w:i/>
        </w:rPr>
        <w:t>lideradas</w:t>
      </w:r>
      <w:r w:rsidR="00B40BF4" w:rsidRPr="00231FDE">
        <w:rPr>
          <w:b/>
          <w:i/>
        </w:rPr>
        <w:t xml:space="preserve"> </w:t>
      </w:r>
      <w:r w:rsidR="0035251D" w:rsidRPr="00231FDE">
        <w:rPr>
          <w:b/>
          <w:i/>
        </w:rPr>
        <w:t>por</w:t>
      </w:r>
      <w:r w:rsidR="00B40BF4" w:rsidRPr="00231FDE">
        <w:rPr>
          <w:b/>
          <w:i/>
        </w:rPr>
        <w:t xml:space="preserve"> </w:t>
      </w:r>
      <w:r w:rsidR="0035251D" w:rsidRPr="00231FDE">
        <w:rPr>
          <w:b/>
          <w:i/>
        </w:rPr>
        <w:t>mujeres,</w:t>
      </w:r>
      <w:r w:rsidR="0035251D" w:rsidRPr="00B40BF4">
        <w:rPr>
          <w:i/>
        </w:rPr>
        <w:t xml:space="preserve"> no</w:t>
      </w:r>
      <w:r w:rsidR="00B40BF4" w:rsidRPr="00B40BF4">
        <w:rPr>
          <w:i/>
        </w:rPr>
        <w:t xml:space="preserve">  </w:t>
      </w:r>
      <w:r w:rsidR="0035251D" w:rsidRPr="00B40BF4">
        <w:rPr>
          <w:i/>
        </w:rPr>
        <w:t>será</w:t>
      </w:r>
      <w:r w:rsidR="00B40BF4" w:rsidRPr="00B40BF4">
        <w:rPr>
          <w:i/>
        </w:rPr>
        <w:t xml:space="preserve"> </w:t>
      </w:r>
      <w:r w:rsidR="0035251D" w:rsidRPr="00B40BF4">
        <w:rPr>
          <w:i/>
        </w:rPr>
        <w:t>de</w:t>
      </w:r>
      <w:r w:rsidR="00B40BF4" w:rsidRPr="00B40BF4">
        <w:rPr>
          <w:i/>
        </w:rPr>
        <w:t xml:space="preserve"> </w:t>
      </w:r>
      <w:r w:rsidR="0035251D" w:rsidRPr="00B40BF4">
        <w:rPr>
          <w:i/>
        </w:rPr>
        <w:t>aplicación</w:t>
      </w:r>
      <w:r w:rsidR="00B40BF4" w:rsidRPr="00B40BF4">
        <w:rPr>
          <w:i/>
        </w:rPr>
        <w:t xml:space="preserve"> </w:t>
      </w:r>
      <w:r w:rsidR="0035251D" w:rsidRPr="00B40BF4">
        <w:rPr>
          <w:i/>
        </w:rPr>
        <w:t>el tercero de</w:t>
      </w:r>
      <w:r w:rsidR="00B40BF4" w:rsidRPr="00B40BF4">
        <w:rPr>
          <w:i/>
        </w:rPr>
        <w:t xml:space="preserve"> </w:t>
      </w:r>
      <w:r w:rsidR="0035251D" w:rsidRPr="00B40BF4">
        <w:rPr>
          <w:i/>
        </w:rPr>
        <w:t>los</w:t>
      </w:r>
      <w:r w:rsidR="00B40BF4" w:rsidRPr="00B40BF4">
        <w:rPr>
          <w:i/>
        </w:rPr>
        <w:t xml:space="preserve"> </w:t>
      </w:r>
      <w:r w:rsidR="0035251D" w:rsidRPr="00B40BF4">
        <w:rPr>
          <w:i/>
        </w:rPr>
        <w:t>requisitos</w:t>
      </w:r>
      <w:r w:rsidR="00B40BF4" w:rsidRPr="00B40BF4">
        <w:rPr>
          <w:i/>
        </w:rPr>
        <w:t xml:space="preserve"> </w:t>
      </w:r>
      <w:r w:rsidR="0035251D" w:rsidRPr="00B40BF4">
        <w:rPr>
          <w:i/>
        </w:rPr>
        <w:t>citado</w:t>
      </w:r>
      <w:r w:rsidR="00B40BF4">
        <w:rPr>
          <w:i/>
        </w:rPr>
        <w:t xml:space="preserve"> en las bases generales</w:t>
      </w:r>
      <w:r w:rsidR="0035251D" w:rsidRPr="00B40BF4">
        <w:rPr>
          <w:i/>
        </w:rPr>
        <w:t>.</w:t>
      </w:r>
    </w:p>
    <w:p w:rsidR="00561602" w:rsidRDefault="00B40BF4" w:rsidP="008A000D">
      <w:pPr>
        <w:pStyle w:val="Prrafodelista"/>
        <w:spacing w:line="360" w:lineRule="auto"/>
        <w:rPr>
          <w:b/>
          <w:i/>
        </w:rPr>
      </w:pPr>
      <w:r>
        <w:rPr>
          <w:i/>
        </w:rPr>
        <w:t>Si e</w:t>
      </w:r>
      <w:r w:rsidR="0035251D" w:rsidRPr="00B40BF4">
        <w:rPr>
          <w:i/>
        </w:rPr>
        <w:t>n el</w:t>
      </w:r>
      <w:r w:rsidRPr="00B40BF4">
        <w:rPr>
          <w:i/>
        </w:rPr>
        <w:t xml:space="preserve"> </w:t>
      </w:r>
      <w:r w:rsidR="0035251D" w:rsidRPr="00B40BF4">
        <w:rPr>
          <w:i/>
        </w:rPr>
        <w:t xml:space="preserve">caso </w:t>
      </w:r>
      <w:r w:rsidRPr="00B40BF4">
        <w:rPr>
          <w:i/>
        </w:rPr>
        <w:t xml:space="preserve"> </w:t>
      </w:r>
      <w:r w:rsidR="0035251D" w:rsidRPr="00B40BF4">
        <w:rPr>
          <w:i/>
        </w:rPr>
        <w:t>de</w:t>
      </w:r>
      <w:r w:rsidRPr="00B40BF4">
        <w:rPr>
          <w:i/>
        </w:rPr>
        <w:t xml:space="preserve"> </w:t>
      </w:r>
      <w:r w:rsidR="0035251D" w:rsidRPr="00B40BF4">
        <w:rPr>
          <w:i/>
        </w:rPr>
        <w:t>sociedades</w:t>
      </w:r>
      <w:r w:rsidRPr="00B40BF4">
        <w:rPr>
          <w:i/>
        </w:rPr>
        <w:t xml:space="preserve"> </w:t>
      </w:r>
      <w:r w:rsidR="0035251D" w:rsidRPr="00B40BF4">
        <w:rPr>
          <w:i/>
        </w:rPr>
        <w:t>y cooperativas,</w:t>
      </w:r>
      <w:r w:rsidRPr="00B40BF4">
        <w:rPr>
          <w:i/>
        </w:rPr>
        <w:t xml:space="preserve"> </w:t>
      </w:r>
      <w:r w:rsidR="0035251D" w:rsidRPr="00B40BF4">
        <w:rPr>
          <w:i/>
        </w:rPr>
        <w:t>la</w:t>
      </w:r>
      <w:r w:rsidRPr="00B40BF4">
        <w:rPr>
          <w:i/>
        </w:rPr>
        <w:t xml:space="preserve"> </w:t>
      </w:r>
      <w:r w:rsidR="0035251D" w:rsidRPr="00B40BF4">
        <w:rPr>
          <w:i/>
        </w:rPr>
        <w:t>propiedad</w:t>
      </w:r>
      <w:r w:rsidRPr="00B40BF4">
        <w:rPr>
          <w:i/>
        </w:rPr>
        <w:t xml:space="preserve"> </w:t>
      </w:r>
      <w:r w:rsidR="0035251D" w:rsidRPr="00B40BF4">
        <w:rPr>
          <w:i/>
        </w:rPr>
        <w:t>o</w:t>
      </w:r>
      <w:r w:rsidRPr="00B40BF4">
        <w:rPr>
          <w:i/>
        </w:rPr>
        <w:t xml:space="preserve"> </w:t>
      </w:r>
      <w:r w:rsidR="0035251D" w:rsidRPr="00B40BF4">
        <w:rPr>
          <w:i/>
        </w:rPr>
        <w:t>al</w:t>
      </w:r>
      <w:r w:rsidRPr="00B40BF4">
        <w:rPr>
          <w:i/>
        </w:rPr>
        <w:t xml:space="preserve"> </w:t>
      </w:r>
      <w:r w:rsidR="0035251D" w:rsidRPr="00B40BF4">
        <w:rPr>
          <w:i/>
        </w:rPr>
        <w:t>menos un</w:t>
      </w:r>
      <w:r w:rsidRPr="00B40BF4">
        <w:rPr>
          <w:i/>
        </w:rPr>
        <w:t xml:space="preserve"> </w:t>
      </w:r>
      <w:r w:rsidR="0035251D" w:rsidRPr="00B40BF4">
        <w:rPr>
          <w:i/>
        </w:rPr>
        <w:t>50%</w:t>
      </w:r>
      <w:r w:rsidRPr="00B40BF4">
        <w:rPr>
          <w:i/>
        </w:rPr>
        <w:t xml:space="preserve"> </w:t>
      </w:r>
      <w:r w:rsidR="0035251D" w:rsidRPr="00B40BF4">
        <w:rPr>
          <w:i/>
        </w:rPr>
        <w:t>del</w:t>
      </w:r>
      <w:r w:rsidRPr="00B40BF4">
        <w:rPr>
          <w:i/>
        </w:rPr>
        <w:t xml:space="preserve"> </w:t>
      </w:r>
      <w:r w:rsidR="0035251D" w:rsidRPr="00B40BF4">
        <w:rPr>
          <w:i/>
        </w:rPr>
        <w:t>capital</w:t>
      </w:r>
      <w:r w:rsidRPr="00B40BF4">
        <w:rPr>
          <w:i/>
        </w:rPr>
        <w:t xml:space="preserve"> </w:t>
      </w:r>
      <w:r w:rsidR="0035251D" w:rsidRPr="00B40BF4">
        <w:rPr>
          <w:i/>
        </w:rPr>
        <w:t>social</w:t>
      </w:r>
      <w:r w:rsidRPr="00B40BF4">
        <w:rPr>
          <w:i/>
        </w:rPr>
        <w:t xml:space="preserve"> </w:t>
      </w:r>
      <w:r w:rsidRPr="00231FDE">
        <w:rPr>
          <w:b/>
          <w:i/>
        </w:rPr>
        <w:t>d</w:t>
      </w:r>
      <w:r w:rsidR="0035251D" w:rsidRPr="00231FDE">
        <w:rPr>
          <w:b/>
          <w:i/>
        </w:rPr>
        <w:t>eberá</w:t>
      </w:r>
      <w:r w:rsidRPr="00231FDE">
        <w:rPr>
          <w:b/>
          <w:i/>
        </w:rPr>
        <w:t xml:space="preserve"> </w:t>
      </w:r>
      <w:r w:rsidR="0035251D" w:rsidRPr="00231FDE">
        <w:rPr>
          <w:b/>
          <w:i/>
        </w:rPr>
        <w:t xml:space="preserve">ser </w:t>
      </w:r>
      <w:r w:rsidRPr="00231FDE">
        <w:rPr>
          <w:b/>
          <w:i/>
        </w:rPr>
        <w:t xml:space="preserve"> </w:t>
      </w:r>
      <w:r w:rsidR="0035251D" w:rsidRPr="00231FDE">
        <w:rPr>
          <w:b/>
          <w:i/>
        </w:rPr>
        <w:t>de</w:t>
      </w:r>
      <w:r w:rsidRPr="00231FDE">
        <w:rPr>
          <w:b/>
          <w:i/>
        </w:rPr>
        <w:t xml:space="preserve"> </w:t>
      </w:r>
      <w:r w:rsidR="0035251D" w:rsidRPr="00231FDE">
        <w:rPr>
          <w:b/>
          <w:i/>
        </w:rPr>
        <w:t>titularidad de mujeres</w:t>
      </w:r>
      <w:r w:rsidR="008A289A">
        <w:rPr>
          <w:b/>
          <w:i/>
        </w:rPr>
        <w:t xml:space="preserve"> y que participen activamente en la empresa</w:t>
      </w:r>
      <w:r w:rsidR="0035251D" w:rsidRPr="00231FDE">
        <w:rPr>
          <w:b/>
          <w:i/>
        </w:rPr>
        <w:t>.</w:t>
      </w:r>
      <w:r w:rsidR="00231FDE">
        <w:rPr>
          <w:b/>
          <w:i/>
        </w:rPr>
        <w:t>”</w:t>
      </w:r>
    </w:p>
    <w:p w:rsidR="006C08B0" w:rsidRDefault="006C08B0" w:rsidP="008A000D">
      <w:pPr>
        <w:pStyle w:val="Prrafodelista"/>
        <w:spacing w:line="360" w:lineRule="auto"/>
        <w:rPr>
          <w:b/>
          <w:i/>
        </w:rPr>
      </w:pPr>
    </w:p>
    <w:p w:rsidR="00561602" w:rsidRPr="00572951" w:rsidRDefault="00561602" w:rsidP="008A000D">
      <w:pPr>
        <w:pStyle w:val="Prrafodelista"/>
        <w:numPr>
          <w:ilvl w:val="0"/>
          <w:numId w:val="1"/>
        </w:numPr>
        <w:spacing w:line="360" w:lineRule="auto"/>
        <w:rPr>
          <w:b/>
        </w:rPr>
      </w:pPr>
      <w:r w:rsidRPr="00572951">
        <w:rPr>
          <w:b/>
        </w:rPr>
        <w:t>Criterio de selección.</w:t>
      </w:r>
    </w:p>
    <w:p w:rsidR="00633100" w:rsidRDefault="00561602" w:rsidP="008A000D">
      <w:pPr>
        <w:pStyle w:val="Prrafodelista"/>
        <w:spacing w:line="360" w:lineRule="auto"/>
      </w:pPr>
      <w:r>
        <w:t xml:space="preserve">Para el caso específico de la </w:t>
      </w:r>
      <w:r w:rsidR="006C08B0">
        <w:t xml:space="preserve">14ª </w:t>
      </w:r>
      <w:r>
        <w:t xml:space="preserve">Feria de Mujeres Empresarias </w:t>
      </w:r>
      <w:r w:rsidR="00E438EE">
        <w:t xml:space="preserve"> </w:t>
      </w:r>
      <w:r>
        <w:t xml:space="preserve">tal y como se </w:t>
      </w:r>
      <w:r w:rsidR="00633100">
        <w:t>recoge en las bases específicas los criterios de selección serán los siguientes:</w:t>
      </w:r>
    </w:p>
    <w:p w:rsidR="00633100" w:rsidRPr="009668FA" w:rsidRDefault="008A289A" w:rsidP="008A000D">
      <w:pPr>
        <w:pStyle w:val="Prrafodelista"/>
        <w:spacing w:line="360" w:lineRule="auto"/>
        <w:rPr>
          <w:rStyle w:val="nfasissutil"/>
          <w:color w:val="auto"/>
        </w:rPr>
      </w:pPr>
      <w:r>
        <w:rPr>
          <w:rStyle w:val="nfasissutil"/>
          <w:b/>
          <w:color w:val="0070C0"/>
        </w:rPr>
        <w:t>a</w:t>
      </w:r>
      <w:r w:rsidR="00572951" w:rsidRPr="009668FA">
        <w:rPr>
          <w:rStyle w:val="nfasissutil"/>
          <w:b/>
          <w:color w:val="0070C0"/>
        </w:rPr>
        <w:t>)</w:t>
      </w:r>
      <w:r w:rsidR="00572951" w:rsidRPr="009668FA">
        <w:rPr>
          <w:rStyle w:val="nfasissutil"/>
          <w:color w:val="auto"/>
        </w:rPr>
        <w:t xml:space="preserve"> </w:t>
      </w:r>
      <w:r w:rsidR="00633100" w:rsidRPr="009668FA">
        <w:rPr>
          <w:rStyle w:val="nfasissutil"/>
          <w:color w:val="auto"/>
        </w:rPr>
        <w:t>Orden de registro de entrada</w:t>
      </w:r>
    </w:p>
    <w:p w:rsidR="006C08B0" w:rsidRDefault="00572951" w:rsidP="008A000D">
      <w:pPr>
        <w:pStyle w:val="Prrafodelista"/>
        <w:spacing w:line="360" w:lineRule="auto"/>
      </w:pPr>
      <w:r w:rsidRPr="009668FA">
        <w:rPr>
          <w:rStyle w:val="nfasissutil"/>
          <w:b/>
          <w:color w:val="0070C0"/>
        </w:rPr>
        <w:t>b)</w:t>
      </w:r>
      <w:r w:rsidRPr="009668FA">
        <w:rPr>
          <w:rStyle w:val="nfasissutil"/>
          <w:color w:val="auto"/>
        </w:rPr>
        <w:t xml:space="preserve"> </w:t>
      </w:r>
      <w:r w:rsidR="006C08B0">
        <w:t>Tendrá preferencia aquellas empresas que no hayan nunca participado en FEPME o en alguna de las muestras</w:t>
      </w:r>
      <w:r w:rsidR="00E438EE">
        <w:t xml:space="preserve"> de LA MUESTRA DE LA PROVINCIA organizadas por Prodetur, </w:t>
      </w:r>
      <w:r w:rsidR="00B43534">
        <w:t>SAU en los  años 2018</w:t>
      </w:r>
      <w:r w:rsidR="003370C4">
        <w:t>-2019</w:t>
      </w:r>
    </w:p>
    <w:p w:rsidR="00633100" w:rsidRPr="009668FA" w:rsidRDefault="006C08B0" w:rsidP="008A000D">
      <w:pPr>
        <w:pStyle w:val="Prrafodelista"/>
        <w:spacing w:line="360" w:lineRule="auto"/>
        <w:rPr>
          <w:rStyle w:val="nfasissutil"/>
          <w:color w:val="auto"/>
        </w:rPr>
      </w:pPr>
      <w:r w:rsidRPr="009668FA">
        <w:rPr>
          <w:rStyle w:val="nfasissutil"/>
          <w:b/>
          <w:color w:val="0070C0"/>
        </w:rPr>
        <w:t>c)</w:t>
      </w:r>
      <w:r w:rsidRPr="009668FA">
        <w:rPr>
          <w:rStyle w:val="nfasissutil"/>
          <w:color w:val="auto"/>
        </w:rPr>
        <w:t xml:space="preserve"> </w:t>
      </w:r>
      <w:r w:rsidR="00633100" w:rsidRPr="009668FA">
        <w:rPr>
          <w:rStyle w:val="nfasissutil"/>
          <w:color w:val="auto"/>
        </w:rPr>
        <w:t xml:space="preserve">Sectores específicos: Se priorizará a empresas de sectores con subrepresentación femenina y </w:t>
      </w:r>
      <w:r w:rsidR="00572951" w:rsidRPr="009668FA">
        <w:rPr>
          <w:rStyle w:val="nfasissutil"/>
          <w:color w:val="auto"/>
        </w:rPr>
        <w:t xml:space="preserve">  </w:t>
      </w:r>
      <w:r w:rsidR="00633100" w:rsidRPr="009668FA">
        <w:rPr>
          <w:rStyle w:val="nfasissutil"/>
          <w:color w:val="auto"/>
        </w:rPr>
        <w:t>empresas emergentes e innovadoras.</w:t>
      </w:r>
    </w:p>
    <w:p w:rsidR="00633100" w:rsidRPr="009668FA" w:rsidRDefault="00572951" w:rsidP="008A000D">
      <w:pPr>
        <w:pStyle w:val="Prrafodelista"/>
        <w:spacing w:line="360" w:lineRule="auto"/>
        <w:rPr>
          <w:rStyle w:val="nfasissutil"/>
          <w:color w:val="auto"/>
        </w:rPr>
      </w:pPr>
      <w:r w:rsidRPr="009668FA">
        <w:rPr>
          <w:rStyle w:val="nfasissutil"/>
          <w:color w:val="auto"/>
        </w:rPr>
        <w:t>P</w:t>
      </w:r>
      <w:r w:rsidR="00633100" w:rsidRPr="009668FA">
        <w:rPr>
          <w:rStyle w:val="nfasissutil"/>
          <w:color w:val="auto"/>
        </w:rPr>
        <w:t>orcentajes previstos de representación por sectores:</w:t>
      </w:r>
    </w:p>
    <w:p w:rsidR="00572951" w:rsidRPr="009668FA" w:rsidRDefault="00572951" w:rsidP="008A000D">
      <w:pPr>
        <w:pStyle w:val="Prrafodelista"/>
        <w:spacing w:line="360" w:lineRule="auto"/>
        <w:rPr>
          <w:rStyle w:val="nfasissutil"/>
          <w:color w:val="auto"/>
        </w:rPr>
      </w:pPr>
      <w:r w:rsidRPr="009668FA">
        <w:rPr>
          <w:rStyle w:val="nfasissutil"/>
          <w:color w:val="auto"/>
        </w:rPr>
        <w:tab/>
        <w:t xml:space="preserve">-Sector servicios 40% (turismo rural, promoción  del patrimonio cultural, ecológica, </w:t>
      </w:r>
      <w:r w:rsidRPr="009668FA">
        <w:rPr>
          <w:rStyle w:val="nfasissutil"/>
          <w:color w:val="auto"/>
        </w:rPr>
        <w:tab/>
        <w:t xml:space="preserve"> </w:t>
      </w:r>
      <w:r w:rsidRPr="009668FA">
        <w:rPr>
          <w:rStyle w:val="nfasissutil"/>
          <w:color w:val="auto"/>
        </w:rPr>
        <w:tab/>
      </w:r>
      <w:r w:rsidR="00A944C5" w:rsidRPr="009668FA">
        <w:rPr>
          <w:rStyle w:val="nfasissutil"/>
          <w:color w:val="auto"/>
        </w:rPr>
        <w:t xml:space="preserve">  </w:t>
      </w:r>
      <w:r w:rsidRPr="009668FA">
        <w:rPr>
          <w:rStyle w:val="nfasissutil"/>
          <w:color w:val="auto"/>
        </w:rPr>
        <w:t xml:space="preserve">servicios salud, otros) </w:t>
      </w:r>
    </w:p>
    <w:p w:rsidR="00572951" w:rsidRPr="009668FA" w:rsidRDefault="00572951" w:rsidP="008A000D">
      <w:pPr>
        <w:pStyle w:val="Prrafodelista"/>
        <w:spacing w:line="360" w:lineRule="auto"/>
        <w:rPr>
          <w:rStyle w:val="nfasissutil"/>
          <w:color w:val="auto"/>
        </w:rPr>
      </w:pPr>
      <w:r w:rsidRPr="009668FA">
        <w:rPr>
          <w:rStyle w:val="nfasissutil"/>
          <w:color w:val="auto"/>
        </w:rPr>
        <w:tab/>
        <w:t>-Sectores Innovadores/emergentes/sub-representados 25%</w:t>
      </w:r>
    </w:p>
    <w:p w:rsidR="00572951" w:rsidRPr="009668FA" w:rsidRDefault="00572951" w:rsidP="008A000D">
      <w:pPr>
        <w:pStyle w:val="Prrafodelista"/>
        <w:spacing w:line="360" w:lineRule="auto"/>
        <w:rPr>
          <w:rStyle w:val="nfasissutil"/>
          <w:color w:val="auto"/>
        </w:rPr>
      </w:pPr>
      <w:r w:rsidRPr="009668FA">
        <w:rPr>
          <w:rStyle w:val="nfasissutil"/>
          <w:color w:val="auto"/>
        </w:rPr>
        <w:tab/>
        <w:t xml:space="preserve">-Sectores moda diseño textil </w:t>
      </w:r>
      <w:r w:rsidR="00A944C5" w:rsidRPr="009668FA">
        <w:rPr>
          <w:rStyle w:val="nfasissutil"/>
          <w:color w:val="auto"/>
        </w:rPr>
        <w:t xml:space="preserve"> </w:t>
      </w:r>
      <w:r w:rsidRPr="009668FA">
        <w:rPr>
          <w:rStyle w:val="nfasissutil"/>
          <w:color w:val="auto"/>
        </w:rPr>
        <w:t xml:space="preserve">35%  </w:t>
      </w:r>
    </w:p>
    <w:p w:rsidR="00561602" w:rsidRPr="009668FA" w:rsidRDefault="006C08B0" w:rsidP="008A000D">
      <w:pPr>
        <w:pStyle w:val="Prrafodelista"/>
        <w:spacing w:line="360" w:lineRule="auto"/>
        <w:rPr>
          <w:rStyle w:val="nfasissutil"/>
          <w:color w:val="auto"/>
        </w:rPr>
      </w:pPr>
      <w:r w:rsidRPr="009668FA">
        <w:rPr>
          <w:b/>
          <w:i/>
          <w:color w:val="0070C0"/>
        </w:rPr>
        <w:t>d)</w:t>
      </w:r>
      <w:r w:rsidRPr="009668FA">
        <w:rPr>
          <w:i/>
        </w:rPr>
        <w:t xml:space="preserve"> </w:t>
      </w:r>
      <w:r w:rsidR="00633100" w:rsidRPr="009668FA">
        <w:rPr>
          <w:rStyle w:val="nfasissutil"/>
          <w:b/>
          <w:color w:val="0070C0"/>
        </w:rPr>
        <w:t xml:space="preserve"> </w:t>
      </w:r>
      <w:r w:rsidR="00572951" w:rsidRPr="009668FA">
        <w:rPr>
          <w:rStyle w:val="nfasissutil"/>
          <w:color w:val="auto"/>
        </w:rPr>
        <w:t xml:space="preserve">Representación </w:t>
      </w:r>
      <w:r w:rsidR="00A944C5" w:rsidRPr="009668FA">
        <w:rPr>
          <w:rStyle w:val="nfasissutil"/>
          <w:color w:val="auto"/>
        </w:rPr>
        <w:t xml:space="preserve">de todos los municipios de la provincia que hayan solicitado participación y </w:t>
      </w:r>
      <w:r w:rsidR="00572951" w:rsidRPr="009668FA">
        <w:rPr>
          <w:rStyle w:val="nfasissutil"/>
          <w:color w:val="auto"/>
        </w:rPr>
        <w:t>cumplan los requisitos y bases especificas de la FEPME, (al menos uno por municipio).</w:t>
      </w:r>
    </w:p>
    <w:p w:rsidR="00572951" w:rsidRDefault="006C08B0" w:rsidP="008A000D">
      <w:pPr>
        <w:pStyle w:val="Prrafodelista"/>
        <w:spacing w:line="360" w:lineRule="auto"/>
        <w:rPr>
          <w:i/>
        </w:rPr>
      </w:pPr>
      <w:r w:rsidRPr="006C08B0">
        <w:rPr>
          <w:b/>
          <w:i/>
          <w:color w:val="0070C0"/>
        </w:rPr>
        <w:t>e)</w:t>
      </w:r>
      <w:r>
        <w:t xml:space="preserve"> </w:t>
      </w:r>
      <w:r w:rsidR="00572951" w:rsidRPr="009668FA">
        <w:rPr>
          <w:i/>
        </w:rPr>
        <w:t xml:space="preserve">Asociaciones Empresariales y Asociaciones que desarrollen actividades </w:t>
      </w:r>
      <w:r>
        <w:rPr>
          <w:i/>
        </w:rPr>
        <w:t>promotoras de igualdad entre mujeres y hombres.</w:t>
      </w:r>
    </w:p>
    <w:p w:rsidR="006C08B0" w:rsidRDefault="006C08B0" w:rsidP="008A000D">
      <w:pPr>
        <w:pStyle w:val="Prrafodelista"/>
        <w:spacing w:line="360" w:lineRule="auto"/>
        <w:rPr>
          <w:i/>
        </w:rPr>
      </w:pPr>
    </w:p>
    <w:p w:rsidR="006C08B0" w:rsidRDefault="006C08B0" w:rsidP="008A000D">
      <w:pPr>
        <w:pStyle w:val="Prrafodelista"/>
        <w:spacing w:line="360" w:lineRule="auto"/>
        <w:rPr>
          <w:i/>
        </w:rPr>
      </w:pPr>
    </w:p>
    <w:p w:rsidR="006C08B0" w:rsidRDefault="006C08B0" w:rsidP="008A000D">
      <w:pPr>
        <w:pStyle w:val="Prrafodelista"/>
        <w:spacing w:line="360" w:lineRule="auto"/>
        <w:rPr>
          <w:i/>
        </w:rPr>
      </w:pPr>
    </w:p>
    <w:p w:rsidR="006C08B0" w:rsidRDefault="006C08B0" w:rsidP="008A000D">
      <w:pPr>
        <w:pStyle w:val="Prrafodelista"/>
        <w:spacing w:line="360" w:lineRule="auto"/>
        <w:rPr>
          <w:i/>
        </w:rPr>
      </w:pPr>
    </w:p>
    <w:p w:rsidR="006C08B0" w:rsidRDefault="006C08B0" w:rsidP="008A000D">
      <w:pPr>
        <w:pStyle w:val="Prrafodelista"/>
        <w:spacing w:line="360" w:lineRule="auto"/>
        <w:rPr>
          <w:i/>
        </w:rPr>
      </w:pPr>
    </w:p>
    <w:p w:rsidR="00A944C5" w:rsidRDefault="00A944C5" w:rsidP="00A944C5">
      <w:pPr>
        <w:pStyle w:val="Prrafodelista"/>
        <w:numPr>
          <w:ilvl w:val="0"/>
          <w:numId w:val="1"/>
        </w:numPr>
        <w:rPr>
          <w:b/>
        </w:rPr>
      </w:pPr>
      <w:r w:rsidRPr="00A944C5">
        <w:rPr>
          <w:b/>
        </w:rPr>
        <w:lastRenderedPageBreak/>
        <w:t>Cronograma previsto</w:t>
      </w:r>
    </w:p>
    <w:p w:rsidR="00CB0DA7" w:rsidRPr="00EC5603" w:rsidRDefault="00CB0DA7" w:rsidP="00467BC9">
      <w:pPr>
        <w:pStyle w:val="Prrafodelista"/>
        <w:rPr>
          <w:b/>
          <w:color w:val="17365D" w:themeColor="text2" w:themeShade="BF"/>
        </w:rPr>
      </w:pPr>
    </w:p>
    <w:tbl>
      <w:tblPr>
        <w:tblStyle w:val="Cuadrculaclara-nfasis5"/>
        <w:tblpPr w:leftFromText="141" w:rightFromText="141" w:vertAnchor="text" w:horzAnchor="margin" w:tblpXSpec="center" w:tblpY="61"/>
        <w:tblW w:w="0" w:type="auto"/>
        <w:tblLook w:val="04A0"/>
      </w:tblPr>
      <w:tblGrid>
        <w:gridCol w:w="2915"/>
        <w:gridCol w:w="2283"/>
        <w:gridCol w:w="2283"/>
      </w:tblGrid>
      <w:tr w:rsidR="007E0EAB" w:rsidRPr="00EC5603" w:rsidTr="00791EA3">
        <w:trPr>
          <w:cnfStyle w:val="100000000000"/>
        </w:trPr>
        <w:tc>
          <w:tcPr>
            <w:cnfStyle w:val="001000000000"/>
            <w:tcW w:w="2915" w:type="dxa"/>
          </w:tcPr>
          <w:p w:rsidR="007E0EAB" w:rsidRPr="00EC5603" w:rsidRDefault="007E0EAB" w:rsidP="007E0EAB">
            <w:pPr>
              <w:pStyle w:val="Prrafodelista"/>
              <w:ind w:left="0"/>
              <w:rPr>
                <w:rFonts w:asciiTheme="minorHAnsi" w:hAnsiTheme="minorHAnsi"/>
                <w:color w:val="17365D" w:themeColor="text2" w:themeShade="BF"/>
              </w:rPr>
            </w:pPr>
            <w:r w:rsidRPr="00EC5603">
              <w:rPr>
                <w:rFonts w:asciiTheme="minorHAnsi" w:hAnsiTheme="minorHAnsi"/>
                <w:color w:val="17365D" w:themeColor="text2" w:themeShade="BF"/>
              </w:rPr>
              <w:t xml:space="preserve">CONCEPTO </w:t>
            </w:r>
          </w:p>
        </w:tc>
        <w:tc>
          <w:tcPr>
            <w:tcW w:w="2283" w:type="dxa"/>
          </w:tcPr>
          <w:p w:rsidR="007E0EAB" w:rsidRPr="00EC5603" w:rsidRDefault="007E0EAB" w:rsidP="007E0EAB">
            <w:pPr>
              <w:pStyle w:val="Prrafodelista"/>
              <w:ind w:left="0"/>
              <w:cnfStyle w:val="100000000000"/>
              <w:rPr>
                <w:rFonts w:asciiTheme="minorHAnsi" w:hAnsiTheme="minorHAnsi"/>
                <w:color w:val="17365D" w:themeColor="text2" w:themeShade="BF"/>
              </w:rPr>
            </w:pPr>
            <w:r w:rsidRPr="00EC5603">
              <w:rPr>
                <w:rFonts w:asciiTheme="minorHAnsi" w:hAnsiTheme="minorHAnsi"/>
                <w:color w:val="17365D" w:themeColor="text2" w:themeShade="BF"/>
              </w:rPr>
              <w:t xml:space="preserve">FECHA </w:t>
            </w:r>
          </w:p>
        </w:tc>
        <w:tc>
          <w:tcPr>
            <w:tcW w:w="2283" w:type="dxa"/>
          </w:tcPr>
          <w:p w:rsidR="007E0EAB" w:rsidRPr="00EC5603" w:rsidRDefault="007E0EAB" w:rsidP="007E0EAB">
            <w:pPr>
              <w:pStyle w:val="Prrafodelista"/>
              <w:ind w:left="0"/>
              <w:cnfStyle w:val="100000000000"/>
              <w:rPr>
                <w:rFonts w:asciiTheme="minorHAnsi" w:hAnsiTheme="minorHAnsi"/>
                <w:color w:val="17365D" w:themeColor="text2" w:themeShade="BF"/>
              </w:rPr>
            </w:pPr>
            <w:r w:rsidRPr="00EC5603">
              <w:rPr>
                <w:rFonts w:asciiTheme="minorHAnsi" w:hAnsiTheme="minorHAnsi"/>
                <w:color w:val="17365D" w:themeColor="text2" w:themeShade="BF"/>
              </w:rPr>
              <w:t xml:space="preserve">HORARIO </w:t>
            </w:r>
          </w:p>
        </w:tc>
      </w:tr>
      <w:tr w:rsidR="007E0EAB" w:rsidTr="00791EA3">
        <w:trPr>
          <w:cnfStyle w:val="000000100000"/>
        </w:trPr>
        <w:tc>
          <w:tcPr>
            <w:cnfStyle w:val="001000000000"/>
            <w:tcW w:w="2915" w:type="dxa"/>
          </w:tcPr>
          <w:p w:rsidR="007E0EAB" w:rsidRPr="00055D47" w:rsidRDefault="00E52B83" w:rsidP="00E52B83">
            <w:pPr>
              <w:pStyle w:val="Prrafodelista"/>
              <w:ind w:left="0"/>
              <w:jc w:val="left"/>
              <w:rPr>
                <w:rFonts w:asciiTheme="minorHAnsi" w:hAnsiTheme="minorHAnsi"/>
                <w:b w:val="0"/>
              </w:rPr>
            </w:pPr>
            <w:r>
              <w:rPr>
                <w:rFonts w:asciiTheme="minorHAnsi" w:hAnsiTheme="minorHAnsi"/>
                <w:b w:val="0"/>
              </w:rPr>
              <w:t xml:space="preserve">Plazo de </w:t>
            </w:r>
            <w:r w:rsidR="007E0EAB" w:rsidRPr="00055D47">
              <w:rPr>
                <w:rFonts w:asciiTheme="minorHAnsi" w:hAnsiTheme="minorHAnsi"/>
                <w:b w:val="0"/>
              </w:rPr>
              <w:t xml:space="preserve"> </w:t>
            </w:r>
            <w:r>
              <w:rPr>
                <w:rFonts w:asciiTheme="minorHAnsi" w:hAnsiTheme="minorHAnsi"/>
                <w:b w:val="0"/>
              </w:rPr>
              <w:t xml:space="preserve">solicitudes </w:t>
            </w:r>
            <w:r w:rsidR="007E0EAB" w:rsidRPr="00055D47">
              <w:rPr>
                <w:rFonts w:asciiTheme="minorHAnsi" w:hAnsiTheme="minorHAnsi"/>
                <w:b w:val="0"/>
              </w:rPr>
              <w:t xml:space="preserve">inscripción </w:t>
            </w:r>
          </w:p>
        </w:tc>
        <w:tc>
          <w:tcPr>
            <w:tcW w:w="2283" w:type="dxa"/>
          </w:tcPr>
          <w:p w:rsidR="00E52B83" w:rsidRDefault="00E52B83" w:rsidP="00E52B83">
            <w:pPr>
              <w:pStyle w:val="Prrafodelista"/>
              <w:ind w:left="0"/>
              <w:jc w:val="left"/>
              <w:cnfStyle w:val="000000100000"/>
              <w:rPr>
                <w:b/>
              </w:rPr>
            </w:pPr>
            <w:r>
              <w:rPr>
                <w:b/>
              </w:rPr>
              <w:t>Inicio :</w:t>
            </w:r>
          </w:p>
          <w:p w:rsidR="007E0EAB" w:rsidRPr="00055D47" w:rsidRDefault="00E52B83" w:rsidP="00E52B83">
            <w:pPr>
              <w:pStyle w:val="Prrafodelista"/>
              <w:ind w:left="0"/>
              <w:jc w:val="left"/>
              <w:cnfStyle w:val="000000100000"/>
              <w:rPr>
                <w:b/>
              </w:rPr>
            </w:pPr>
            <w:r>
              <w:rPr>
                <w:b/>
              </w:rPr>
              <w:t xml:space="preserve"> 2/08/2019 Finalización: </w:t>
            </w:r>
            <w:r w:rsidRPr="00E52B83">
              <w:rPr>
                <w:b/>
                <w:color w:val="FF0000"/>
              </w:rPr>
              <w:t>08</w:t>
            </w:r>
            <w:r w:rsidR="007E0EAB" w:rsidRPr="00E52B83">
              <w:rPr>
                <w:b/>
                <w:color w:val="FF0000"/>
              </w:rPr>
              <w:t>/</w:t>
            </w:r>
            <w:r w:rsidRPr="00E52B83">
              <w:rPr>
                <w:b/>
                <w:color w:val="FF0000"/>
              </w:rPr>
              <w:t>10</w:t>
            </w:r>
            <w:r w:rsidR="007E0EAB" w:rsidRPr="00E52B83">
              <w:rPr>
                <w:b/>
                <w:color w:val="FF0000"/>
              </w:rPr>
              <w:t>/2019</w:t>
            </w:r>
            <w:r w:rsidR="007E0EAB" w:rsidRPr="00055D47">
              <w:rPr>
                <w:b/>
              </w:rPr>
              <w:t xml:space="preserve"> </w:t>
            </w:r>
          </w:p>
        </w:tc>
        <w:tc>
          <w:tcPr>
            <w:tcW w:w="2283" w:type="dxa"/>
          </w:tcPr>
          <w:p w:rsidR="007E0EAB" w:rsidRPr="00055D47" w:rsidRDefault="007E0EAB" w:rsidP="007E0EAB">
            <w:pPr>
              <w:pStyle w:val="Prrafodelista"/>
              <w:ind w:left="0"/>
              <w:cnfStyle w:val="000000100000"/>
              <w:rPr>
                <w:b/>
              </w:rPr>
            </w:pPr>
            <w:r>
              <w:rPr>
                <w:b/>
              </w:rPr>
              <w:t>8:00-15:00</w:t>
            </w:r>
          </w:p>
        </w:tc>
      </w:tr>
      <w:tr w:rsidR="007E0EAB" w:rsidTr="00791EA3">
        <w:trPr>
          <w:cnfStyle w:val="000000010000"/>
        </w:trPr>
        <w:tc>
          <w:tcPr>
            <w:cnfStyle w:val="001000000000"/>
            <w:tcW w:w="2915" w:type="dxa"/>
          </w:tcPr>
          <w:p w:rsidR="007E0EAB" w:rsidRPr="00CB0DA7" w:rsidRDefault="007E0EAB" w:rsidP="007E0EAB">
            <w:pPr>
              <w:pStyle w:val="Prrafodelista"/>
              <w:ind w:left="0"/>
              <w:rPr>
                <w:rFonts w:asciiTheme="minorHAnsi" w:hAnsiTheme="minorHAnsi"/>
                <w:b w:val="0"/>
              </w:rPr>
            </w:pPr>
            <w:r w:rsidRPr="00CB0DA7">
              <w:rPr>
                <w:rFonts w:asciiTheme="minorHAnsi" w:hAnsiTheme="minorHAnsi"/>
                <w:b w:val="0"/>
              </w:rPr>
              <w:t xml:space="preserve">Decoración y montaje interior stand </w:t>
            </w:r>
          </w:p>
        </w:tc>
        <w:tc>
          <w:tcPr>
            <w:tcW w:w="2283" w:type="dxa"/>
          </w:tcPr>
          <w:p w:rsidR="007E0EAB" w:rsidRPr="00EC5603" w:rsidRDefault="007E0EAB" w:rsidP="007E0EAB">
            <w:pPr>
              <w:pStyle w:val="Prrafodelista"/>
              <w:ind w:left="0"/>
              <w:cnfStyle w:val="000000010000"/>
              <w:rPr>
                <w:b/>
                <w:color w:val="17365D" w:themeColor="text2" w:themeShade="BF"/>
              </w:rPr>
            </w:pPr>
            <w:r w:rsidRPr="00EC5603">
              <w:rPr>
                <w:b/>
                <w:color w:val="17365D" w:themeColor="text2" w:themeShade="BF"/>
              </w:rPr>
              <w:t>1</w:t>
            </w:r>
            <w:r>
              <w:rPr>
                <w:b/>
                <w:color w:val="17365D" w:themeColor="text2" w:themeShade="BF"/>
              </w:rPr>
              <w:t>4</w:t>
            </w:r>
            <w:r w:rsidRPr="00EC5603">
              <w:rPr>
                <w:b/>
                <w:color w:val="17365D" w:themeColor="text2" w:themeShade="BF"/>
              </w:rPr>
              <w:t>/11/201</w:t>
            </w:r>
            <w:r>
              <w:rPr>
                <w:b/>
                <w:color w:val="17365D" w:themeColor="text2" w:themeShade="BF"/>
              </w:rPr>
              <w:t>9</w:t>
            </w:r>
          </w:p>
        </w:tc>
        <w:tc>
          <w:tcPr>
            <w:tcW w:w="2283" w:type="dxa"/>
          </w:tcPr>
          <w:p w:rsidR="007E0EAB" w:rsidRDefault="007E0EAB" w:rsidP="007E0EAB">
            <w:pPr>
              <w:pStyle w:val="Prrafodelista"/>
              <w:ind w:left="0"/>
              <w:cnfStyle w:val="000000010000"/>
              <w:rPr>
                <w:b/>
                <w:color w:val="17365D" w:themeColor="text2" w:themeShade="BF"/>
              </w:rPr>
            </w:pPr>
            <w:r w:rsidRPr="00EC5603">
              <w:rPr>
                <w:b/>
                <w:color w:val="17365D" w:themeColor="text2" w:themeShade="BF"/>
              </w:rPr>
              <w:t>16:00-20:00</w:t>
            </w:r>
          </w:p>
          <w:p w:rsidR="007E0EAB" w:rsidRPr="00EC5603" w:rsidRDefault="007E0EAB" w:rsidP="007E0EAB">
            <w:pPr>
              <w:pStyle w:val="Prrafodelista"/>
              <w:ind w:left="0"/>
              <w:cnfStyle w:val="000000010000"/>
              <w:rPr>
                <w:b/>
                <w:color w:val="17365D" w:themeColor="text2" w:themeShade="BF"/>
              </w:rPr>
            </w:pPr>
            <w:r>
              <w:rPr>
                <w:b/>
                <w:color w:val="17365D" w:themeColor="text2" w:themeShade="BF"/>
              </w:rPr>
              <w:t>Se realizará por turnos designados por la organización de FEPME</w:t>
            </w:r>
          </w:p>
        </w:tc>
      </w:tr>
      <w:tr w:rsidR="007E0EAB" w:rsidTr="00791EA3">
        <w:trPr>
          <w:cnfStyle w:val="000000100000"/>
        </w:trPr>
        <w:tc>
          <w:tcPr>
            <w:cnfStyle w:val="001000000000"/>
            <w:tcW w:w="2915" w:type="dxa"/>
          </w:tcPr>
          <w:p w:rsidR="007E0EAB" w:rsidRPr="00CB0DA7" w:rsidRDefault="007E0EAB" w:rsidP="007E0EAB">
            <w:pPr>
              <w:pStyle w:val="Prrafodelista"/>
              <w:ind w:left="0"/>
              <w:rPr>
                <w:rFonts w:asciiTheme="minorHAnsi" w:hAnsiTheme="minorHAnsi"/>
                <w:b w:val="0"/>
              </w:rPr>
            </w:pPr>
            <w:r w:rsidRPr="00CB0DA7">
              <w:rPr>
                <w:rFonts w:asciiTheme="minorHAnsi" w:hAnsiTheme="minorHAnsi"/>
                <w:b w:val="0"/>
              </w:rPr>
              <w:t xml:space="preserve">Entrada mercancías durante la feria </w:t>
            </w:r>
          </w:p>
        </w:tc>
        <w:tc>
          <w:tcPr>
            <w:tcW w:w="2283" w:type="dxa"/>
          </w:tcPr>
          <w:p w:rsidR="007E0EAB" w:rsidRPr="00EC5603" w:rsidRDefault="007E0EAB" w:rsidP="007E0EAB">
            <w:pPr>
              <w:pStyle w:val="Prrafodelista"/>
              <w:ind w:left="0"/>
              <w:cnfStyle w:val="000000100000"/>
              <w:rPr>
                <w:b/>
                <w:color w:val="17365D" w:themeColor="text2" w:themeShade="BF"/>
              </w:rPr>
            </w:pPr>
            <w:r w:rsidRPr="00EC5603">
              <w:rPr>
                <w:b/>
                <w:color w:val="17365D" w:themeColor="text2" w:themeShade="BF"/>
              </w:rPr>
              <w:t>1</w:t>
            </w:r>
            <w:r>
              <w:rPr>
                <w:b/>
                <w:color w:val="17365D" w:themeColor="text2" w:themeShade="BF"/>
              </w:rPr>
              <w:t>6</w:t>
            </w:r>
            <w:r w:rsidRPr="00EC5603">
              <w:rPr>
                <w:b/>
                <w:color w:val="17365D" w:themeColor="text2" w:themeShade="BF"/>
              </w:rPr>
              <w:t>-1</w:t>
            </w:r>
            <w:r>
              <w:rPr>
                <w:b/>
                <w:color w:val="17365D" w:themeColor="text2" w:themeShade="BF"/>
              </w:rPr>
              <w:t>7</w:t>
            </w:r>
            <w:r w:rsidRPr="00EC5603">
              <w:rPr>
                <w:b/>
                <w:color w:val="17365D" w:themeColor="text2" w:themeShade="BF"/>
              </w:rPr>
              <w:t>/11/201</w:t>
            </w:r>
            <w:r>
              <w:rPr>
                <w:b/>
                <w:color w:val="17365D" w:themeColor="text2" w:themeShade="BF"/>
              </w:rPr>
              <w:t>9</w:t>
            </w:r>
          </w:p>
        </w:tc>
        <w:tc>
          <w:tcPr>
            <w:tcW w:w="2283" w:type="dxa"/>
          </w:tcPr>
          <w:p w:rsidR="007E0EAB" w:rsidRPr="00EC5603" w:rsidRDefault="007E0EAB" w:rsidP="007E0EAB">
            <w:pPr>
              <w:pStyle w:val="Prrafodelista"/>
              <w:ind w:left="0"/>
              <w:cnfStyle w:val="000000100000"/>
              <w:rPr>
                <w:b/>
                <w:color w:val="17365D" w:themeColor="text2" w:themeShade="BF"/>
              </w:rPr>
            </w:pPr>
            <w:r w:rsidRPr="00EC5603">
              <w:rPr>
                <w:b/>
                <w:color w:val="17365D" w:themeColor="text2" w:themeShade="BF"/>
              </w:rPr>
              <w:t>10:00-11:00</w:t>
            </w:r>
          </w:p>
        </w:tc>
      </w:tr>
      <w:tr w:rsidR="007E0EAB" w:rsidTr="00791EA3">
        <w:trPr>
          <w:cnfStyle w:val="000000010000"/>
        </w:trPr>
        <w:tc>
          <w:tcPr>
            <w:cnfStyle w:val="001000000000"/>
            <w:tcW w:w="2915" w:type="dxa"/>
          </w:tcPr>
          <w:p w:rsidR="007E0EAB" w:rsidRPr="00CB0DA7" w:rsidRDefault="007E0EAB" w:rsidP="007E0EAB">
            <w:pPr>
              <w:pStyle w:val="Prrafodelista"/>
              <w:ind w:left="0"/>
              <w:jc w:val="left"/>
              <w:rPr>
                <w:rFonts w:asciiTheme="minorHAnsi" w:hAnsiTheme="minorHAnsi"/>
                <w:b w:val="0"/>
              </w:rPr>
            </w:pPr>
            <w:r w:rsidRPr="00CB0DA7">
              <w:rPr>
                <w:rFonts w:asciiTheme="minorHAnsi" w:hAnsiTheme="minorHAnsi"/>
                <w:b w:val="0"/>
              </w:rPr>
              <w:t xml:space="preserve">Desmontaje stand </w:t>
            </w:r>
          </w:p>
        </w:tc>
        <w:tc>
          <w:tcPr>
            <w:tcW w:w="2283" w:type="dxa"/>
          </w:tcPr>
          <w:p w:rsidR="007E0EAB" w:rsidRPr="00EC5603" w:rsidRDefault="007E0EAB" w:rsidP="007E0EAB">
            <w:pPr>
              <w:pStyle w:val="Prrafodelista"/>
              <w:ind w:left="0"/>
              <w:jc w:val="left"/>
              <w:cnfStyle w:val="000000010000"/>
              <w:rPr>
                <w:b/>
                <w:color w:val="17365D" w:themeColor="text2" w:themeShade="BF"/>
              </w:rPr>
            </w:pPr>
            <w:r w:rsidRPr="00EC5603">
              <w:rPr>
                <w:b/>
                <w:color w:val="17365D" w:themeColor="text2" w:themeShade="BF"/>
              </w:rPr>
              <w:t>1</w:t>
            </w:r>
            <w:r>
              <w:rPr>
                <w:b/>
                <w:color w:val="17365D" w:themeColor="text2" w:themeShade="BF"/>
              </w:rPr>
              <w:t>7</w:t>
            </w:r>
            <w:r w:rsidRPr="00EC5603">
              <w:rPr>
                <w:b/>
                <w:color w:val="17365D" w:themeColor="text2" w:themeShade="BF"/>
              </w:rPr>
              <w:t>/11/201</w:t>
            </w:r>
            <w:r>
              <w:rPr>
                <w:b/>
                <w:color w:val="17365D" w:themeColor="text2" w:themeShade="BF"/>
              </w:rPr>
              <w:t>9</w:t>
            </w:r>
          </w:p>
        </w:tc>
        <w:tc>
          <w:tcPr>
            <w:tcW w:w="2283" w:type="dxa"/>
          </w:tcPr>
          <w:p w:rsidR="007E0EAB" w:rsidRPr="00EC5603" w:rsidRDefault="007E0EAB" w:rsidP="007E0EAB">
            <w:pPr>
              <w:pStyle w:val="Prrafodelista"/>
              <w:ind w:left="0"/>
              <w:jc w:val="left"/>
              <w:cnfStyle w:val="000000010000"/>
              <w:rPr>
                <w:b/>
                <w:color w:val="17365D" w:themeColor="text2" w:themeShade="BF"/>
              </w:rPr>
            </w:pPr>
            <w:r w:rsidRPr="00EC5603">
              <w:rPr>
                <w:b/>
                <w:color w:val="17365D" w:themeColor="text2" w:themeShade="BF"/>
              </w:rPr>
              <w:t>18:00-20:00</w:t>
            </w:r>
          </w:p>
        </w:tc>
      </w:tr>
      <w:tr w:rsidR="007E0EAB" w:rsidTr="00791EA3">
        <w:trPr>
          <w:cnfStyle w:val="000000100000"/>
        </w:trPr>
        <w:tc>
          <w:tcPr>
            <w:cnfStyle w:val="001000000000"/>
            <w:tcW w:w="2915" w:type="dxa"/>
          </w:tcPr>
          <w:p w:rsidR="007E0EAB" w:rsidRDefault="007E0EAB" w:rsidP="007E0EAB">
            <w:pPr>
              <w:pStyle w:val="Prrafodelista"/>
              <w:ind w:left="0"/>
              <w:rPr>
                <w:rFonts w:asciiTheme="minorHAnsi" w:hAnsiTheme="minorHAnsi"/>
                <w:b w:val="0"/>
              </w:rPr>
            </w:pPr>
            <w:r>
              <w:rPr>
                <w:rFonts w:asciiTheme="minorHAnsi" w:hAnsiTheme="minorHAnsi"/>
                <w:b w:val="0"/>
              </w:rPr>
              <w:t xml:space="preserve">Stand abiertos </w:t>
            </w:r>
          </w:p>
          <w:p w:rsidR="007E0EAB" w:rsidRPr="00CB0DA7" w:rsidRDefault="007E0EAB" w:rsidP="007E0EAB">
            <w:pPr>
              <w:pStyle w:val="Prrafodelista"/>
              <w:ind w:left="0"/>
              <w:rPr>
                <w:rFonts w:asciiTheme="minorHAnsi" w:hAnsiTheme="minorHAnsi"/>
                <w:b w:val="0"/>
              </w:rPr>
            </w:pPr>
          </w:p>
        </w:tc>
        <w:tc>
          <w:tcPr>
            <w:tcW w:w="2283" w:type="dxa"/>
          </w:tcPr>
          <w:p w:rsidR="007E0EAB" w:rsidRPr="00EC5603" w:rsidRDefault="007E0EAB" w:rsidP="007E0EAB">
            <w:pPr>
              <w:pStyle w:val="Prrafodelista"/>
              <w:ind w:left="0"/>
              <w:cnfStyle w:val="000000100000"/>
              <w:rPr>
                <w:b/>
                <w:color w:val="17365D" w:themeColor="text2" w:themeShade="BF"/>
              </w:rPr>
            </w:pPr>
            <w:r>
              <w:rPr>
                <w:b/>
                <w:color w:val="17365D" w:themeColor="text2" w:themeShade="BF"/>
              </w:rPr>
              <w:t>15-16-17/11/2019</w:t>
            </w:r>
          </w:p>
          <w:p w:rsidR="007E0EAB" w:rsidRPr="00EC5603" w:rsidRDefault="007E0EAB" w:rsidP="007E0EAB">
            <w:pPr>
              <w:pStyle w:val="Prrafodelista"/>
              <w:ind w:left="0"/>
              <w:cnfStyle w:val="000000100000"/>
              <w:rPr>
                <w:b/>
                <w:color w:val="17365D" w:themeColor="text2" w:themeShade="BF"/>
              </w:rPr>
            </w:pPr>
          </w:p>
        </w:tc>
        <w:tc>
          <w:tcPr>
            <w:tcW w:w="2283" w:type="dxa"/>
          </w:tcPr>
          <w:p w:rsidR="007E0EAB" w:rsidRPr="00EC5603" w:rsidRDefault="007E0EAB" w:rsidP="007E0EAB">
            <w:pPr>
              <w:pStyle w:val="Prrafodelista"/>
              <w:ind w:left="0"/>
              <w:cnfStyle w:val="000000100000"/>
              <w:rPr>
                <w:b/>
                <w:color w:val="17365D" w:themeColor="text2" w:themeShade="BF"/>
              </w:rPr>
            </w:pPr>
            <w:r>
              <w:rPr>
                <w:b/>
                <w:color w:val="17365D" w:themeColor="text2" w:themeShade="BF"/>
              </w:rPr>
              <w:t>11:00</w:t>
            </w:r>
          </w:p>
          <w:p w:rsidR="007E0EAB" w:rsidRPr="00EC5603" w:rsidRDefault="007E0EAB" w:rsidP="007E0EAB">
            <w:pPr>
              <w:pStyle w:val="Prrafodelista"/>
              <w:ind w:left="0"/>
              <w:cnfStyle w:val="000000100000"/>
              <w:rPr>
                <w:b/>
                <w:color w:val="17365D" w:themeColor="text2" w:themeShade="BF"/>
              </w:rPr>
            </w:pPr>
          </w:p>
        </w:tc>
      </w:tr>
      <w:tr w:rsidR="007E0EAB" w:rsidTr="00791EA3">
        <w:trPr>
          <w:cnfStyle w:val="000000010000"/>
        </w:trPr>
        <w:tc>
          <w:tcPr>
            <w:cnfStyle w:val="001000000000"/>
            <w:tcW w:w="2915" w:type="dxa"/>
          </w:tcPr>
          <w:p w:rsidR="007E0EAB" w:rsidRDefault="007E0EAB" w:rsidP="007E0EAB">
            <w:pPr>
              <w:pStyle w:val="Prrafodelista"/>
              <w:ind w:left="0"/>
              <w:rPr>
                <w:b w:val="0"/>
              </w:rPr>
            </w:pPr>
            <w:r>
              <w:rPr>
                <w:rFonts w:asciiTheme="minorHAnsi" w:hAnsiTheme="minorHAnsi"/>
                <w:b w:val="0"/>
              </w:rPr>
              <w:t>In</w:t>
            </w:r>
            <w:r w:rsidRPr="00CB0DA7">
              <w:rPr>
                <w:rFonts w:asciiTheme="minorHAnsi" w:hAnsiTheme="minorHAnsi"/>
                <w:b w:val="0"/>
              </w:rPr>
              <w:t>au</w:t>
            </w:r>
            <w:r>
              <w:rPr>
                <w:rFonts w:asciiTheme="minorHAnsi" w:hAnsiTheme="minorHAnsi"/>
                <w:b w:val="0"/>
              </w:rPr>
              <w:t>gu</w:t>
            </w:r>
            <w:r w:rsidRPr="00CB0DA7">
              <w:rPr>
                <w:rFonts w:asciiTheme="minorHAnsi" w:hAnsiTheme="minorHAnsi"/>
                <w:b w:val="0"/>
              </w:rPr>
              <w:t>ración de la Feria</w:t>
            </w:r>
          </w:p>
        </w:tc>
        <w:tc>
          <w:tcPr>
            <w:tcW w:w="2283" w:type="dxa"/>
          </w:tcPr>
          <w:p w:rsidR="007E0EAB" w:rsidRDefault="007E0EAB" w:rsidP="007E0EAB">
            <w:pPr>
              <w:pStyle w:val="Prrafodelista"/>
              <w:ind w:left="0"/>
              <w:cnfStyle w:val="000000010000"/>
              <w:rPr>
                <w:b/>
                <w:color w:val="17365D" w:themeColor="text2" w:themeShade="BF"/>
              </w:rPr>
            </w:pPr>
            <w:r w:rsidRPr="00EC5603">
              <w:rPr>
                <w:b/>
                <w:color w:val="17365D" w:themeColor="text2" w:themeShade="BF"/>
              </w:rPr>
              <w:t>1</w:t>
            </w:r>
            <w:r>
              <w:rPr>
                <w:b/>
                <w:color w:val="17365D" w:themeColor="text2" w:themeShade="BF"/>
              </w:rPr>
              <w:t>5</w:t>
            </w:r>
            <w:r w:rsidRPr="00EC5603">
              <w:rPr>
                <w:b/>
                <w:color w:val="17365D" w:themeColor="text2" w:themeShade="BF"/>
              </w:rPr>
              <w:t>/11/2018</w:t>
            </w:r>
          </w:p>
        </w:tc>
        <w:tc>
          <w:tcPr>
            <w:tcW w:w="2283" w:type="dxa"/>
          </w:tcPr>
          <w:p w:rsidR="007E0EAB" w:rsidRDefault="007E0EAB" w:rsidP="007E0EAB">
            <w:pPr>
              <w:pStyle w:val="Prrafodelista"/>
              <w:ind w:left="0"/>
              <w:cnfStyle w:val="000000010000"/>
              <w:rPr>
                <w:b/>
                <w:color w:val="17365D" w:themeColor="text2" w:themeShade="BF"/>
              </w:rPr>
            </w:pPr>
            <w:r>
              <w:rPr>
                <w:b/>
                <w:color w:val="17365D" w:themeColor="text2" w:themeShade="BF"/>
              </w:rPr>
              <w:t xml:space="preserve">Sin confirmar </w:t>
            </w:r>
          </w:p>
        </w:tc>
      </w:tr>
    </w:tbl>
    <w:p w:rsidR="00EC5603" w:rsidRDefault="00EC5603" w:rsidP="00EC5603">
      <w:pPr>
        <w:pStyle w:val="Prrafodelista"/>
        <w:rPr>
          <w:b/>
        </w:rPr>
      </w:pPr>
    </w:p>
    <w:p w:rsidR="006C08B0" w:rsidRDefault="006C08B0" w:rsidP="00EC5603">
      <w:pPr>
        <w:pStyle w:val="Prrafodelista"/>
        <w:rPr>
          <w:b/>
        </w:rPr>
      </w:pPr>
    </w:p>
    <w:p w:rsidR="00467BC9" w:rsidRPr="00EC5603" w:rsidRDefault="00467BC9" w:rsidP="00EC5603">
      <w:pPr>
        <w:pStyle w:val="Prrafodelista"/>
        <w:numPr>
          <w:ilvl w:val="0"/>
          <w:numId w:val="1"/>
        </w:numPr>
      </w:pPr>
      <w:r>
        <w:rPr>
          <w:b/>
        </w:rPr>
        <w:t>Contacto</w:t>
      </w:r>
    </w:p>
    <w:p w:rsidR="00467BC9" w:rsidRPr="00EC5603" w:rsidRDefault="000B43B9" w:rsidP="00467BC9">
      <w:pPr>
        <w:pStyle w:val="Prrafodelista"/>
        <w:numPr>
          <w:ilvl w:val="0"/>
          <w:numId w:val="4"/>
        </w:numPr>
      </w:pPr>
      <w:hyperlink r:id="rId10" w:history="1">
        <w:r w:rsidR="00467BC9" w:rsidRPr="00EC5603">
          <w:rPr>
            <w:rStyle w:val="Hipervnculo"/>
            <w:color w:val="auto"/>
          </w:rPr>
          <w:t>igualdad@dipusevilla.es</w:t>
        </w:r>
      </w:hyperlink>
    </w:p>
    <w:p w:rsidR="00467BC9" w:rsidRPr="00EC5603" w:rsidRDefault="00467BC9" w:rsidP="00467BC9">
      <w:pPr>
        <w:pStyle w:val="Prrafodelista"/>
        <w:numPr>
          <w:ilvl w:val="0"/>
          <w:numId w:val="4"/>
        </w:numPr>
      </w:pPr>
      <w:r w:rsidRPr="00EC5603">
        <w:t xml:space="preserve">Facebook      @FEPMEsevilla </w:t>
      </w:r>
    </w:p>
    <w:p w:rsidR="006C08B0" w:rsidRDefault="006C08B0" w:rsidP="00055D47">
      <w:pPr>
        <w:pStyle w:val="Prrafodelista"/>
        <w:numPr>
          <w:ilvl w:val="0"/>
          <w:numId w:val="4"/>
        </w:numPr>
        <w:jc w:val="left"/>
      </w:pPr>
      <w:r>
        <w:t>Teléfono de información: 954550681</w:t>
      </w:r>
    </w:p>
    <w:p w:rsidR="00EC5603" w:rsidRDefault="00055D47" w:rsidP="00055D47">
      <w:pPr>
        <w:pStyle w:val="Prrafodelista"/>
        <w:numPr>
          <w:ilvl w:val="0"/>
          <w:numId w:val="4"/>
        </w:numPr>
        <w:jc w:val="left"/>
      </w:pPr>
      <w:r>
        <w:t xml:space="preserve">Esta dirección de correo electrónico será de uso específico para esta feria, la cual podrá ser utilizada por parte de los municipios que no tengan habilitada la herramienta sideral, así como asociaciones de empresarias o entidades empresariales que no posean firma electrónica. </w:t>
      </w:r>
    </w:p>
    <w:sectPr w:rsidR="00EC5603" w:rsidSect="006C08B0">
      <w:headerReference w:type="default" r:id="rId11"/>
      <w:footerReference w:type="default" r:id="rId12"/>
      <w:headerReference w:type="first" r:id="rId13"/>
      <w:footerReference w:type="first" r:id="rId14"/>
      <w:pgSz w:w="11907" w:h="16839" w:code="9"/>
      <w:pgMar w:top="2835" w:right="1418" w:bottom="720"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EA3" w:rsidRDefault="00791EA3" w:rsidP="00EC5603">
      <w:pPr>
        <w:pStyle w:val="Prrafodelista"/>
      </w:pPr>
      <w:r>
        <w:separator/>
      </w:r>
    </w:p>
  </w:endnote>
  <w:endnote w:type="continuationSeparator" w:id="1">
    <w:p w:rsidR="00791EA3" w:rsidRDefault="00791EA3" w:rsidP="00EC5603">
      <w:pPr>
        <w:pStyle w:val="Prrafodelista"/>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340"/>
      <w:docPartObj>
        <w:docPartGallery w:val="Page Numbers (Bottom of Page)"/>
        <w:docPartUnique/>
      </w:docPartObj>
    </w:sdtPr>
    <w:sdtContent>
      <w:p w:rsidR="00791EA3" w:rsidRDefault="000B43B9">
        <w:pPr>
          <w:pStyle w:val="Piedepgina"/>
        </w:pPr>
        <w:r>
          <w:rPr>
            <w:noProof/>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9228" type="#_x0000_t5" style="position:absolute;left:0;text-align:left;margin-left:0;margin-top:0;width:167.4pt;height:161.8pt;flip:x;z-index:251660288;mso-position-horizontal:left;mso-position-horizontal-relative:page;mso-position-vertical:bottom;mso-position-vertical-relative:page" adj="21600" fillcolor="#d2eaf1 [824]" stroked="f">
              <v:textbox>
                <w:txbxContent>
                  <w:p w:rsidR="00791EA3" w:rsidRDefault="000B43B9">
                    <w:pPr>
                      <w:jc w:val="center"/>
                      <w:rPr>
                        <w:szCs w:val="72"/>
                      </w:rPr>
                    </w:pPr>
                    <w:fldSimple w:instr=" PAGE    \* MERGEFORMAT ">
                      <w:r w:rsidR="00724F1E" w:rsidRPr="00724F1E">
                        <w:rPr>
                          <w:rFonts w:asciiTheme="majorHAnsi" w:hAnsiTheme="majorHAnsi"/>
                          <w:noProof/>
                          <w:color w:val="FFFFFF" w:themeColor="background1"/>
                          <w:sz w:val="72"/>
                          <w:szCs w:val="72"/>
                        </w:rPr>
                        <w:t>3</w:t>
                      </w:r>
                    </w:fldSimple>
                  </w:p>
                </w:txbxContent>
              </v:textbox>
              <w10:wrap anchorx="page" anchory="page"/>
            </v:shape>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341"/>
      <w:docPartObj>
        <w:docPartGallery w:val="Page Numbers (Bottom of Page)"/>
        <w:docPartUnique/>
      </w:docPartObj>
    </w:sdtPr>
    <w:sdtContent>
      <w:p w:rsidR="00791EA3" w:rsidRDefault="000B43B9">
        <w:pPr>
          <w:pStyle w:val="Piedepgina"/>
        </w:pPr>
        <w:r>
          <w:rPr>
            <w:noProof/>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9229" type="#_x0000_t5" style="position:absolute;left:0;text-align:left;margin-left:1784.1pt;margin-top:0;width:167.4pt;height:161.8pt;z-index:251662336;mso-position-horizontal:right;mso-position-horizontal-relative:page;mso-position-vertical:bottom;mso-position-vertical-relative:page" adj="21600" fillcolor="#d2eaf1 [824]" stroked="f">
              <v:textbox style="mso-next-textbox:#_x0000_s9229">
                <w:txbxContent>
                  <w:p w:rsidR="00791EA3" w:rsidRDefault="000B43B9">
                    <w:pPr>
                      <w:jc w:val="center"/>
                      <w:rPr>
                        <w:szCs w:val="72"/>
                      </w:rPr>
                    </w:pPr>
                    <w:fldSimple w:instr=" PAGE    \* MERGEFORMAT ">
                      <w:r w:rsidR="00724F1E" w:rsidRPr="00724F1E">
                        <w:rPr>
                          <w:rFonts w:asciiTheme="majorHAnsi" w:hAnsiTheme="majorHAnsi"/>
                          <w:noProof/>
                          <w:color w:val="FFFFFF" w:themeColor="background1"/>
                          <w:sz w:val="72"/>
                          <w:szCs w:val="72"/>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EA3" w:rsidRDefault="00791EA3" w:rsidP="00EC5603">
      <w:pPr>
        <w:pStyle w:val="Prrafodelista"/>
      </w:pPr>
      <w:r>
        <w:separator/>
      </w:r>
    </w:p>
  </w:footnote>
  <w:footnote w:type="continuationSeparator" w:id="1">
    <w:p w:rsidR="00791EA3" w:rsidRDefault="00791EA3" w:rsidP="00EC5603">
      <w:pPr>
        <w:pStyle w:val="Prrafodelista"/>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EA3" w:rsidRDefault="00791EA3">
    <w:pPr>
      <w:pStyle w:val="Encabezado"/>
    </w:pPr>
  </w:p>
  <w:p w:rsidR="00791EA3" w:rsidRDefault="00791EA3">
    <w:pPr>
      <w:pStyle w:val="Encabezado"/>
    </w:pPr>
    <w:r w:rsidRPr="006C08B0">
      <w:rPr>
        <w:noProof/>
        <w:lang w:eastAsia="es-ES"/>
      </w:rPr>
      <w:drawing>
        <wp:inline distT="0" distB="0" distL="0" distR="0">
          <wp:extent cx="5940425" cy="831850"/>
          <wp:effectExtent l="0" t="0" r="0" b="0"/>
          <wp:docPr id="5" name="0 Imagen" descr="Fepme19_v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pme19_v01-02.png"/>
                  <pic:cNvPicPr/>
                </pic:nvPicPr>
                <pic:blipFill>
                  <a:blip r:embed="rId1"/>
                  <a:stretch>
                    <a:fillRect/>
                  </a:stretch>
                </pic:blipFill>
                <pic:spPr>
                  <a:xfrm>
                    <a:off x="0" y="0"/>
                    <a:ext cx="5940425" cy="831850"/>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EA3" w:rsidRDefault="00791EA3">
    <w:pPr>
      <w:pStyle w:val="Encabezado"/>
    </w:pPr>
  </w:p>
  <w:p w:rsidR="00791EA3" w:rsidRDefault="00791EA3">
    <w:pPr>
      <w:pStyle w:val="Encabezado"/>
    </w:pPr>
    <w:r w:rsidRPr="006C08B0">
      <w:rPr>
        <w:noProof/>
        <w:lang w:eastAsia="es-ES"/>
      </w:rPr>
      <w:drawing>
        <wp:inline distT="0" distB="0" distL="0" distR="0">
          <wp:extent cx="5940425" cy="831850"/>
          <wp:effectExtent l="0" t="0" r="0" b="0"/>
          <wp:docPr id="4" name="0 Imagen" descr="Fepme19_v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pme19_v01-02.png"/>
                  <pic:cNvPicPr/>
                </pic:nvPicPr>
                <pic:blipFill>
                  <a:blip r:embed="rId1"/>
                  <a:stretch>
                    <a:fillRect/>
                  </a:stretch>
                </pic:blipFill>
                <pic:spPr>
                  <a:xfrm>
                    <a:off x="0" y="0"/>
                    <a:ext cx="5940425" cy="83185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15DC"/>
    <w:multiLevelType w:val="hybridMultilevel"/>
    <w:tmpl w:val="1BC6E0E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1BE60CDA"/>
    <w:multiLevelType w:val="hybridMultilevel"/>
    <w:tmpl w:val="5B765218"/>
    <w:lvl w:ilvl="0" w:tplc="0C0A0001">
      <w:start w:val="1"/>
      <w:numFmt w:val="bullet"/>
      <w:lvlText w:val=""/>
      <w:lvlJc w:val="left"/>
      <w:pPr>
        <w:ind w:left="1431" w:hanging="360"/>
      </w:pPr>
      <w:rPr>
        <w:rFonts w:ascii="Symbol" w:hAnsi="Symbol" w:hint="default"/>
      </w:rPr>
    </w:lvl>
    <w:lvl w:ilvl="1" w:tplc="0C0A0003" w:tentative="1">
      <w:start w:val="1"/>
      <w:numFmt w:val="bullet"/>
      <w:lvlText w:val="o"/>
      <w:lvlJc w:val="left"/>
      <w:pPr>
        <w:ind w:left="2151" w:hanging="360"/>
      </w:pPr>
      <w:rPr>
        <w:rFonts w:ascii="Courier New" w:hAnsi="Courier New" w:cs="Courier New" w:hint="default"/>
      </w:rPr>
    </w:lvl>
    <w:lvl w:ilvl="2" w:tplc="0C0A0005" w:tentative="1">
      <w:start w:val="1"/>
      <w:numFmt w:val="bullet"/>
      <w:lvlText w:val=""/>
      <w:lvlJc w:val="left"/>
      <w:pPr>
        <w:ind w:left="2871" w:hanging="360"/>
      </w:pPr>
      <w:rPr>
        <w:rFonts w:ascii="Wingdings" w:hAnsi="Wingdings" w:hint="default"/>
      </w:rPr>
    </w:lvl>
    <w:lvl w:ilvl="3" w:tplc="0C0A0001" w:tentative="1">
      <w:start w:val="1"/>
      <w:numFmt w:val="bullet"/>
      <w:lvlText w:val=""/>
      <w:lvlJc w:val="left"/>
      <w:pPr>
        <w:ind w:left="3591" w:hanging="360"/>
      </w:pPr>
      <w:rPr>
        <w:rFonts w:ascii="Symbol" w:hAnsi="Symbol" w:hint="default"/>
      </w:rPr>
    </w:lvl>
    <w:lvl w:ilvl="4" w:tplc="0C0A0003" w:tentative="1">
      <w:start w:val="1"/>
      <w:numFmt w:val="bullet"/>
      <w:lvlText w:val="o"/>
      <w:lvlJc w:val="left"/>
      <w:pPr>
        <w:ind w:left="4311" w:hanging="360"/>
      </w:pPr>
      <w:rPr>
        <w:rFonts w:ascii="Courier New" w:hAnsi="Courier New" w:cs="Courier New" w:hint="default"/>
      </w:rPr>
    </w:lvl>
    <w:lvl w:ilvl="5" w:tplc="0C0A0005" w:tentative="1">
      <w:start w:val="1"/>
      <w:numFmt w:val="bullet"/>
      <w:lvlText w:val=""/>
      <w:lvlJc w:val="left"/>
      <w:pPr>
        <w:ind w:left="5031" w:hanging="360"/>
      </w:pPr>
      <w:rPr>
        <w:rFonts w:ascii="Wingdings" w:hAnsi="Wingdings" w:hint="default"/>
      </w:rPr>
    </w:lvl>
    <w:lvl w:ilvl="6" w:tplc="0C0A0001" w:tentative="1">
      <w:start w:val="1"/>
      <w:numFmt w:val="bullet"/>
      <w:lvlText w:val=""/>
      <w:lvlJc w:val="left"/>
      <w:pPr>
        <w:ind w:left="5751" w:hanging="360"/>
      </w:pPr>
      <w:rPr>
        <w:rFonts w:ascii="Symbol" w:hAnsi="Symbol" w:hint="default"/>
      </w:rPr>
    </w:lvl>
    <w:lvl w:ilvl="7" w:tplc="0C0A0003" w:tentative="1">
      <w:start w:val="1"/>
      <w:numFmt w:val="bullet"/>
      <w:lvlText w:val="o"/>
      <w:lvlJc w:val="left"/>
      <w:pPr>
        <w:ind w:left="6471" w:hanging="360"/>
      </w:pPr>
      <w:rPr>
        <w:rFonts w:ascii="Courier New" w:hAnsi="Courier New" w:cs="Courier New" w:hint="default"/>
      </w:rPr>
    </w:lvl>
    <w:lvl w:ilvl="8" w:tplc="0C0A0005" w:tentative="1">
      <w:start w:val="1"/>
      <w:numFmt w:val="bullet"/>
      <w:lvlText w:val=""/>
      <w:lvlJc w:val="left"/>
      <w:pPr>
        <w:ind w:left="7191" w:hanging="360"/>
      </w:pPr>
      <w:rPr>
        <w:rFonts w:ascii="Wingdings" w:hAnsi="Wingdings" w:hint="default"/>
      </w:rPr>
    </w:lvl>
  </w:abstractNum>
  <w:abstractNum w:abstractNumId="2">
    <w:nsid w:val="45674390"/>
    <w:multiLevelType w:val="multilevel"/>
    <w:tmpl w:val="614E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104A15"/>
    <w:multiLevelType w:val="hybridMultilevel"/>
    <w:tmpl w:val="9FA8838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4B2B7938"/>
    <w:multiLevelType w:val="multilevel"/>
    <w:tmpl w:val="73EA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CC6903"/>
    <w:multiLevelType w:val="hybridMultilevel"/>
    <w:tmpl w:val="A7E81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98A5A39"/>
    <w:multiLevelType w:val="multilevel"/>
    <w:tmpl w:val="F96A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C84021"/>
    <w:multiLevelType w:val="multilevel"/>
    <w:tmpl w:val="F51A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9E7C43"/>
    <w:multiLevelType w:val="hybridMultilevel"/>
    <w:tmpl w:val="0E92492E"/>
    <w:lvl w:ilvl="0" w:tplc="FE14D33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0"/>
  </w:num>
  <w:num w:numId="5">
    <w:abstractNumId w:val="6"/>
  </w:num>
  <w:num w:numId="6">
    <w:abstractNumId w:val="4"/>
  </w:num>
  <w:num w:numId="7">
    <w:abstractNumId w:val="2"/>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9232"/>
    <o:shapelayout v:ext="edit">
      <o:idmap v:ext="edit" data="9"/>
    </o:shapelayout>
  </w:hdrShapeDefaults>
  <w:footnotePr>
    <w:footnote w:id="0"/>
    <w:footnote w:id="1"/>
  </w:footnotePr>
  <w:endnotePr>
    <w:endnote w:id="0"/>
    <w:endnote w:id="1"/>
  </w:endnotePr>
  <w:compat/>
  <w:rsids>
    <w:rsidRoot w:val="007A688C"/>
    <w:rsid w:val="00022E22"/>
    <w:rsid w:val="00055D47"/>
    <w:rsid w:val="00070458"/>
    <w:rsid w:val="00096FD5"/>
    <w:rsid w:val="000B38EB"/>
    <w:rsid w:val="000B43B9"/>
    <w:rsid w:val="000F562B"/>
    <w:rsid w:val="00142BDF"/>
    <w:rsid w:val="0015438A"/>
    <w:rsid w:val="00161248"/>
    <w:rsid w:val="001E556B"/>
    <w:rsid w:val="00231FDE"/>
    <w:rsid w:val="00241A2A"/>
    <w:rsid w:val="002557D6"/>
    <w:rsid w:val="00281AC9"/>
    <w:rsid w:val="00286C8B"/>
    <w:rsid w:val="0029153A"/>
    <w:rsid w:val="002C5A71"/>
    <w:rsid w:val="002F17ED"/>
    <w:rsid w:val="003370C4"/>
    <w:rsid w:val="0035251D"/>
    <w:rsid w:val="0036301A"/>
    <w:rsid w:val="003A4222"/>
    <w:rsid w:val="003C1F04"/>
    <w:rsid w:val="00457F0C"/>
    <w:rsid w:val="00467BC9"/>
    <w:rsid w:val="005610E9"/>
    <w:rsid w:val="00561602"/>
    <w:rsid w:val="00572951"/>
    <w:rsid w:val="005D5C45"/>
    <w:rsid w:val="00605DB0"/>
    <w:rsid w:val="00633100"/>
    <w:rsid w:val="00635557"/>
    <w:rsid w:val="006535B9"/>
    <w:rsid w:val="006A2FA2"/>
    <w:rsid w:val="006B742E"/>
    <w:rsid w:val="006C08B0"/>
    <w:rsid w:val="006E7315"/>
    <w:rsid w:val="00724F1E"/>
    <w:rsid w:val="00757CB0"/>
    <w:rsid w:val="00757F3B"/>
    <w:rsid w:val="00791EA3"/>
    <w:rsid w:val="00792DED"/>
    <w:rsid w:val="007A688C"/>
    <w:rsid w:val="007E0EAB"/>
    <w:rsid w:val="00877331"/>
    <w:rsid w:val="008A000D"/>
    <w:rsid w:val="008A289A"/>
    <w:rsid w:val="008B6738"/>
    <w:rsid w:val="0094314B"/>
    <w:rsid w:val="00953671"/>
    <w:rsid w:val="009668FA"/>
    <w:rsid w:val="00997DCD"/>
    <w:rsid w:val="009E3A21"/>
    <w:rsid w:val="009F3663"/>
    <w:rsid w:val="00A833B5"/>
    <w:rsid w:val="00A84719"/>
    <w:rsid w:val="00A944C5"/>
    <w:rsid w:val="00AB1153"/>
    <w:rsid w:val="00AC4740"/>
    <w:rsid w:val="00AD751F"/>
    <w:rsid w:val="00AE16FC"/>
    <w:rsid w:val="00B03F8C"/>
    <w:rsid w:val="00B40BF4"/>
    <w:rsid w:val="00B43534"/>
    <w:rsid w:val="00B6381B"/>
    <w:rsid w:val="00BB7C46"/>
    <w:rsid w:val="00C11269"/>
    <w:rsid w:val="00C81315"/>
    <w:rsid w:val="00C83E70"/>
    <w:rsid w:val="00CB0DA7"/>
    <w:rsid w:val="00D21BCE"/>
    <w:rsid w:val="00D81FAD"/>
    <w:rsid w:val="00DB0FCB"/>
    <w:rsid w:val="00E41DD4"/>
    <w:rsid w:val="00E438EE"/>
    <w:rsid w:val="00E52B83"/>
    <w:rsid w:val="00E97453"/>
    <w:rsid w:val="00EC5603"/>
    <w:rsid w:val="00EE5CF9"/>
    <w:rsid w:val="00F06F9A"/>
    <w:rsid w:val="00F43822"/>
    <w:rsid w:val="00F547EB"/>
    <w:rsid w:val="00F70BEA"/>
    <w:rsid w:val="00FF65C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7D6"/>
  </w:style>
  <w:style w:type="paragraph" w:styleId="Ttulo2">
    <w:name w:val="heading 2"/>
    <w:basedOn w:val="Normal"/>
    <w:next w:val="Normal"/>
    <w:link w:val="Ttulo2Car"/>
    <w:uiPriority w:val="9"/>
    <w:unhideWhenUsed/>
    <w:qFormat/>
    <w:rsid w:val="009668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A688C"/>
    <w:rPr>
      <w:color w:val="0000FF" w:themeColor="hyperlink"/>
      <w:u w:val="single"/>
    </w:rPr>
  </w:style>
  <w:style w:type="paragraph" w:styleId="Prrafodelista">
    <w:name w:val="List Paragraph"/>
    <w:basedOn w:val="Normal"/>
    <w:uiPriority w:val="34"/>
    <w:qFormat/>
    <w:rsid w:val="007A688C"/>
    <w:pPr>
      <w:ind w:left="720"/>
      <w:contextualSpacing/>
    </w:pPr>
  </w:style>
  <w:style w:type="table" w:styleId="Tablaconcuadrcula">
    <w:name w:val="Table Grid"/>
    <w:basedOn w:val="Tablanormal"/>
    <w:uiPriority w:val="59"/>
    <w:rsid w:val="00A944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Cuadrculaclara-nfasis4">
    <w:name w:val="Light Grid Accent 4"/>
    <w:basedOn w:val="Tablanormal"/>
    <w:uiPriority w:val="62"/>
    <w:rsid w:val="00A944C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Textodeglobo">
    <w:name w:val="Balloon Text"/>
    <w:basedOn w:val="Normal"/>
    <w:link w:val="TextodegloboCar"/>
    <w:uiPriority w:val="99"/>
    <w:semiHidden/>
    <w:unhideWhenUsed/>
    <w:rsid w:val="00EC5603"/>
    <w:rPr>
      <w:rFonts w:ascii="Tahoma" w:hAnsi="Tahoma" w:cs="Tahoma"/>
      <w:sz w:val="16"/>
      <w:szCs w:val="16"/>
    </w:rPr>
  </w:style>
  <w:style w:type="character" w:customStyle="1" w:styleId="TextodegloboCar">
    <w:name w:val="Texto de globo Car"/>
    <w:basedOn w:val="Fuentedeprrafopredeter"/>
    <w:link w:val="Textodeglobo"/>
    <w:uiPriority w:val="99"/>
    <w:semiHidden/>
    <w:rsid w:val="00EC5603"/>
    <w:rPr>
      <w:rFonts w:ascii="Tahoma" w:hAnsi="Tahoma" w:cs="Tahoma"/>
      <w:sz w:val="16"/>
      <w:szCs w:val="16"/>
    </w:rPr>
  </w:style>
  <w:style w:type="paragraph" w:styleId="Encabezado">
    <w:name w:val="header"/>
    <w:basedOn w:val="Normal"/>
    <w:link w:val="EncabezadoCar"/>
    <w:uiPriority w:val="99"/>
    <w:unhideWhenUsed/>
    <w:rsid w:val="00EC5603"/>
    <w:pPr>
      <w:tabs>
        <w:tab w:val="center" w:pos="4252"/>
        <w:tab w:val="right" w:pos="8504"/>
      </w:tabs>
    </w:pPr>
  </w:style>
  <w:style w:type="character" w:customStyle="1" w:styleId="EncabezadoCar">
    <w:name w:val="Encabezado Car"/>
    <w:basedOn w:val="Fuentedeprrafopredeter"/>
    <w:link w:val="Encabezado"/>
    <w:uiPriority w:val="99"/>
    <w:rsid w:val="00EC5603"/>
  </w:style>
  <w:style w:type="paragraph" w:styleId="Piedepgina">
    <w:name w:val="footer"/>
    <w:basedOn w:val="Normal"/>
    <w:link w:val="PiedepginaCar"/>
    <w:uiPriority w:val="99"/>
    <w:unhideWhenUsed/>
    <w:rsid w:val="00EC5603"/>
    <w:pPr>
      <w:tabs>
        <w:tab w:val="center" w:pos="4252"/>
        <w:tab w:val="right" w:pos="8504"/>
      </w:tabs>
    </w:pPr>
  </w:style>
  <w:style w:type="character" w:customStyle="1" w:styleId="PiedepginaCar">
    <w:name w:val="Pie de página Car"/>
    <w:basedOn w:val="Fuentedeprrafopredeter"/>
    <w:link w:val="Piedepgina"/>
    <w:uiPriority w:val="99"/>
    <w:rsid w:val="00EC5603"/>
  </w:style>
  <w:style w:type="paragraph" w:styleId="Citadestacada">
    <w:name w:val="Intense Quote"/>
    <w:basedOn w:val="Normal"/>
    <w:next w:val="Normal"/>
    <w:link w:val="CitadestacadaCar"/>
    <w:uiPriority w:val="30"/>
    <w:qFormat/>
    <w:rsid w:val="00EC5603"/>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EC5603"/>
    <w:rPr>
      <w:b/>
      <w:bCs/>
      <w:i/>
      <w:iCs/>
      <w:color w:val="4F81BD" w:themeColor="accent1"/>
    </w:rPr>
  </w:style>
  <w:style w:type="table" w:styleId="Cuadrculaclara-nfasis5">
    <w:name w:val="Light Grid Accent 5"/>
    <w:basedOn w:val="Tablanormal"/>
    <w:uiPriority w:val="62"/>
    <w:rsid w:val="00EC560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uiPriority w:val="99"/>
    <w:semiHidden/>
    <w:unhideWhenUsed/>
    <w:rsid w:val="008B6738"/>
    <w:pPr>
      <w:spacing w:before="100" w:beforeAutospacing="1" w:after="119"/>
      <w:jc w:val="left"/>
    </w:pPr>
    <w:rPr>
      <w:rFonts w:ascii="Times New Roman" w:eastAsia="Times New Roman" w:hAnsi="Times New Roman" w:cs="Times New Roman"/>
      <w:sz w:val="24"/>
      <w:szCs w:val="24"/>
      <w:lang w:eastAsia="es-ES"/>
    </w:rPr>
  </w:style>
  <w:style w:type="character" w:customStyle="1" w:styleId="adjuntosdetalletitulospan">
    <w:name w:val="adjuntosdetalle_titulospan"/>
    <w:basedOn w:val="Fuentedeprrafopredeter"/>
    <w:rsid w:val="00BB7C46"/>
  </w:style>
  <w:style w:type="paragraph" w:customStyle="1" w:styleId="formatotamanio">
    <w:name w:val="formato_tamanio"/>
    <w:basedOn w:val="Normal"/>
    <w:rsid w:val="00BB7C46"/>
    <w:pPr>
      <w:spacing w:before="100" w:beforeAutospacing="1" w:after="100" w:afterAutospacing="1"/>
      <w:jc w:val="left"/>
    </w:pPr>
    <w:rPr>
      <w:rFonts w:ascii="Times New Roman" w:eastAsia="Times New Roman" w:hAnsi="Times New Roman" w:cs="Times New Roman"/>
      <w:sz w:val="24"/>
      <w:szCs w:val="24"/>
      <w:lang w:eastAsia="es-ES"/>
    </w:rPr>
  </w:style>
  <w:style w:type="character" w:customStyle="1" w:styleId="adjuntosdetalleformato">
    <w:name w:val="adjuntosdetalle_formato"/>
    <w:basedOn w:val="Fuentedeprrafopredeter"/>
    <w:rsid w:val="00BB7C46"/>
  </w:style>
  <w:style w:type="character" w:customStyle="1" w:styleId="adjuntosdetalletamanio">
    <w:name w:val="adjuntosdetalle_tamanio"/>
    <w:basedOn w:val="Fuentedeprrafopredeter"/>
    <w:rsid w:val="00BB7C46"/>
  </w:style>
  <w:style w:type="character" w:customStyle="1" w:styleId="Ttulo2Car">
    <w:name w:val="Título 2 Car"/>
    <w:basedOn w:val="Fuentedeprrafopredeter"/>
    <w:link w:val="Ttulo2"/>
    <w:uiPriority w:val="9"/>
    <w:rsid w:val="009668FA"/>
    <w:rPr>
      <w:rFonts w:asciiTheme="majorHAnsi" w:eastAsiaTheme="majorEastAsia" w:hAnsiTheme="majorHAnsi" w:cstheme="majorBidi"/>
      <w:b/>
      <w:bCs/>
      <w:color w:val="4F81BD" w:themeColor="accent1"/>
      <w:sz w:val="26"/>
      <w:szCs w:val="26"/>
    </w:rPr>
  </w:style>
  <w:style w:type="paragraph" w:styleId="Subttulo">
    <w:name w:val="Subtitle"/>
    <w:basedOn w:val="Normal"/>
    <w:next w:val="Normal"/>
    <w:link w:val="SubttuloCar"/>
    <w:uiPriority w:val="11"/>
    <w:qFormat/>
    <w:rsid w:val="009668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9668FA"/>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sid w:val="009668F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48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gualdad@dipusevilla.es" TargetMode="External"/><Relationship Id="rId4" Type="http://schemas.openxmlformats.org/officeDocument/2006/relationships/styles" Target="styles.xml"/><Relationship Id="rId9" Type="http://schemas.openxmlformats.org/officeDocument/2006/relationships/hyperlink" Target="http://www.turismosevilla.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Bases Específicas FEPME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26C8E5-9958-4C75-88B8-7137A3B2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654</Words>
  <Characters>3601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usuarioadmin</dc:creator>
  <cp:lastModifiedBy>usuarioadmin</cp:lastModifiedBy>
  <cp:revision>3</cp:revision>
  <cp:lastPrinted>2019-08-27T09:09:00Z</cp:lastPrinted>
  <dcterms:created xsi:type="dcterms:W3CDTF">2019-08-02T08:33:00Z</dcterms:created>
  <dcterms:modified xsi:type="dcterms:W3CDTF">2019-08-27T09:23:00Z</dcterms:modified>
</cp:coreProperties>
</file>